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C" w:rsidRDefault="004F632C" w:rsidP="004F632C">
      <w:pPr>
        <w:pStyle w:val="5"/>
        <w:rPr>
          <w:b/>
        </w:rPr>
      </w:pPr>
      <w:r>
        <w:rPr>
          <w:b/>
        </w:rPr>
        <w:t>АДМИНИСТРАЦИЯ</w:t>
      </w:r>
    </w:p>
    <w:p w:rsidR="004F632C" w:rsidRDefault="004F632C" w:rsidP="004F632C">
      <w:pPr>
        <w:pStyle w:val="2"/>
        <w:jc w:val="center"/>
        <w:rPr>
          <w:b/>
        </w:rPr>
      </w:pPr>
      <w:r>
        <w:rPr>
          <w:b/>
        </w:rPr>
        <w:t>МУ</w:t>
      </w:r>
      <w:bookmarkStart w:id="0" w:name="_GoBack"/>
      <w:bookmarkEnd w:id="0"/>
      <w:r>
        <w:rPr>
          <w:b/>
        </w:rPr>
        <w:t>НИЦИПАЛЬНОГО РАЙОНА</w:t>
      </w:r>
    </w:p>
    <w:p w:rsidR="004F632C" w:rsidRDefault="004F632C" w:rsidP="004F632C">
      <w:pPr>
        <w:pStyle w:val="5"/>
      </w:pPr>
      <w:r>
        <w:t>ЧЕЛНО-ВЕРШИНСКИЙ</w:t>
      </w:r>
    </w:p>
    <w:p w:rsidR="004F632C" w:rsidRDefault="004F632C" w:rsidP="004F632C">
      <w:pPr>
        <w:pStyle w:val="5"/>
      </w:pPr>
      <w:r>
        <w:t>САМАРСКОЙ ОБЛАСТИ</w:t>
      </w:r>
    </w:p>
    <w:p w:rsidR="004F632C" w:rsidRDefault="004F632C" w:rsidP="004F632C">
      <w:pPr>
        <w:pStyle w:val="1"/>
      </w:pPr>
      <w:r>
        <w:t>ПОСТАНОВЛЕНИЕ</w:t>
      </w:r>
    </w:p>
    <w:p w:rsidR="004F632C" w:rsidRDefault="004F632C" w:rsidP="004F632C">
      <w:pPr>
        <w:jc w:val="center"/>
      </w:pPr>
    </w:p>
    <w:p w:rsidR="004F632C" w:rsidRDefault="004F632C" w:rsidP="004F632C">
      <w:pPr>
        <w:jc w:val="center"/>
      </w:pPr>
      <w:r>
        <w:t>от 23.01.2014 г.  № 39</w:t>
      </w:r>
    </w:p>
    <w:p w:rsidR="008B0F3D" w:rsidRDefault="00CD73CD" w:rsidP="00CD73C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C47D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проведения </w:t>
      </w:r>
    </w:p>
    <w:p w:rsidR="008B0F3D" w:rsidRDefault="008B0F3D" w:rsidP="00CD73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3CD">
        <w:rPr>
          <w:sz w:val="28"/>
          <w:szCs w:val="28"/>
        </w:rPr>
        <w:t>аттестации</w:t>
      </w:r>
      <w:r w:rsidR="00CD73CD" w:rsidRPr="004B1660">
        <w:rPr>
          <w:sz w:val="28"/>
          <w:szCs w:val="28"/>
        </w:rPr>
        <w:t xml:space="preserve"> </w:t>
      </w:r>
      <w:r w:rsidR="00CD73CD">
        <w:rPr>
          <w:sz w:val="28"/>
          <w:szCs w:val="28"/>
        </w:rPr>
        <w:t xml:space="preserve"> руководителей</w:t>
      </w:r>
      <w:r w:rsidR="00C47D9F">
        <w:rPr>
          <w:sz w:val="28"/>
          <w:szCs w:val="28"/>
        </w:rPr>
        <w:t xml:space="preserve">  </w:t>
      </w:r>
      <w:r w:rsidR="00CD73CD" w:rsidRPr="004B1660">
        <w:rPr>
          <w:sz w:val="28"/>
          <w:szCs w:val="28"/>
        </w:rPr>
        <w:t xml:space="preserve">муниципальных </w:t>
      </w:r>
    </w:p>
    <w:p w:rsidR="008B0F3D" w:rsidRDefault="008B0F3D" w:rsidP="00CD73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3CD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 xml:space="preserve">  муниципального района </w:t>
      </w:r>
    </w:p>
    <w:p w:rsidR="008B0F3D" w:rsidRPr="002A309F" w:rsidRDefault="008B0F3D" w:rsidP="00CD73CD">
      <w:pPr>
        <w:rPr>
          <w:sz w:val="28"/>
          <w:szCs w:val="28"/>
        </w:rPr>
      </w:pPr>
      <w:r>
        <w:rPr>
          <w:sz w:val="28"/>
          <w:szCs w:val="28"/>
        </w:rPr>
        <w:t xml:space="preserve">  Челно-Вершинский Самарской области</w:t>
      </w:r>
    </w:p>
    <w:p w:rsidR="00CD73CD" w:rsidRDefault="00CD73CD" w:rsidP="00CD73CD"/>
    <w:p w:rsidR="00CD73CD" w:rsidRDefault="00CD73CD" w:rsidP="00CD73CD">
      <w:pPr>
        <w:rPr>
          <w:sz w:val="30"/>
        </w:rPr>
      </w:pPr>
    </w:p>
    <w:p w:rsidR="00CD73CD" w:rsidRDefault="00CD73CD" w:rsidP="00CD73CD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C47D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B166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эффективности работы руководителей муниципальных унитарных предприятий,</w:t>
      </w:r>
      <w:r w:rsidR="008B0F3D">
        <w:rPr>
          <w:sz w:val="28"/>
          <w:szCs w:val="28"/>
        </w:rPr>
        <w:t xml:space="preserve"> в соответствии с </w:t>
      </w:r>
      <w:r w:rsidRPr="004B1660">
        <w:rPr>
          <w:sz w:val="28"/>
          <w:szCs w:val="28"/>
        </w:rPr>
        <w:t xml:space="preserve">  Федеральн</w:t>
      </w:r>
      <w:r w:rsidR="008B0F3D">
        <w:rPr>
          <w:sz w:val="28"/>
          <w:szCs w:val="28"/>
        </w:rPr>
        <w:t>ым</w:t>
      </w:r>
      <w:r w:rsidRPr="004B1660">
        <w:rPr>
          <w:sz w:val="28"/>
          <w:szCs w:val="28"/>
        </w:rPr>
        <w:t xml:space="preserve"> закон</w:t>
      </w:r>
      <w:r w:rsidR="008B0F3D">
        <w:rPr>
          <w:sz w:val="28"/>
          <w:szCs w:val="28"/>
        </w:rPr>
        <w:t>ом</w:t>
      </w:r>
      <w:r w:rsidRPr="004B1660">
        <w:rPr>
          <w:sz w:val="28"/>
          <w:szCs w:val="28"/>
        </w:rPr>
        <w:t xml:space="preserve"> от 14.11.2002 N 161-ФЗ "О государственны</w:t>
      </w:r>
      <w:r>
        <w:rPr>
          <w:sz w:val="28"/>
          <w:szCs w:val="28"/>
        </w:rPr>
        <w:t>х и муниципальных предприятиях"</w:t>
      </w:r>
      <w:r w:rsidRPr="004B166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>
        <w:rPr>
          <w:sz w:val="28"/>
        </w:rPr>
        <w:t xml:space="preserve"> муниципального района </w:t>
      </w:r>
    </w:p>
    <w:p w:rsidR="00CD73CD" w:rsidRDefault="00CD73CD" w:rsidP="00CD73CD">
      <w:pPr>
        <w:jc w:val="both"/>
        <w:rPr>
          <w:sz w:val="28"/>
        </w:rPr>
      </w:pPr>
    </w:p>
    <w:p w:rsidR="00CD73CD" w:rsidRDefault="00CD73CD" w:rsidP="00CD73CD">
      <w:pPr>
        <w:jc w:val="both"/>
        <w:rPr>
          <w:sz w:val="28"/>
        </w:rPr>
      </w:pPr>
    </w:p>
    <w:p w:rsidR="00CD73CD" w:rsidRDefault="00CD73CD" w:rsidP="00CD73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ПОСТАНОВЛЯЕТ:</w:t>
      </w:r>
    </w:p>
    <w:p w:rsidR="00CD73CD" w:rsidRDefault="00CD73CD" w:rsidP="00CD73CD">
      <w:pPr>
        <w:jc w:val="both"/>
        <w:rPr>
          <w:sz w:val="28"/>
        </w:rPr>
      </w:pPr>
    </w:p>
    <w:p w:rsidR="00CD73CD" w:rsidRDefault="00CD73CD" w:rsidP="008B0F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proofErr w:type="gramStart"/>
      <w:r>
        <w:rPr>
          <w:sz w:val="28"/>
          <w:szCs w:val="28"/>
        </w:rPr>
        <w:t>проведения аттестации руководителей муниципальных унитарных предприятий</w:t>
      </w:r>
      <w:r w:rsidR="008B0F3D">
        <w:rPr>
          <w:sz w:val="28"/>
          <w:szCs w:val="28"/>
        </w:rPr>
        <w:t xml:space="preserve"> муниципального района</w:t>
      </w:r>
      <w:proofErr w:type="gramEnd"/>
      <w:r w:rsidR="008B0F3D">
        <w:rPr>
          <w:sz w:val="28"/>
          <w:szCs w:val="28"/>
        </w:rPr>
        <w:t xml:space="preserve"> Челно-Вершинский Самарской области</w:t>
      </w:r>
      <w:r w:rsidRPr="00FA07F1">
        <w:rPr>
          <w:sz w:val="28"/>
          <w:szCs w:val="28"/>
        </w:rPr>
        <w:t>.</w:t>
      </w:r>
    </w:p>
    <w:p w:rsidR="00CD73CD" w:rsidRDefault="00281FB9" w:rsidP="00CD73CD">
      <w:pPr>
        <w:pStyle w:val="20"/>
      </w:pPr>
      <w:r>
        <w:t>2</w:t>
      </w:r>
      <w:r w:rsidR="00CD73CD">
        <w:t xml:space="preserve">. Опубликовать настоящее </w:t>
      </w:r>
      <w:r w:rsidR="001732C4">
        <w:t xml:space="preserve">постановление </w:t>
      </w:r>
      <w:r w:rsidR="00CD73CD">
        <w:t xml:space="preserve"> в газете «Официальный вестник».</w:t>
      </w:r>
    </w:p>
    <w:p w:rsidR="00CD73CD" w:rsidRDefault="00CD73CD" w:rsidP="00CD73CD">
      <w:pPr>
        <w:jc w:val="both"/>
        <w:rPr>
          <w:sz w:val="28"/>
          <w:szCs w:val="28"/>
        </w:rPr>
      </w:pPr>
    </w:p>
    <w:p w:rsidR="00CD73CD" w:rsidRDefault="00CD73CD" w:rsidP="00CD73CD">
      <w:pPr>
        <w:jc w:val="both"/>
        <w:rPr>
          <w:sz w:val="28"/>
          <w:szCs w:val="28"/>
        </w:rPr>
      </w:pPr>
    </w:p>
    <w:p w:rsidR="00CD73CD" w:rsidRDefault="00CD73CD" w:rsidP="00CD73CD">
      <w:pPr>
        <w:jc w:val="both"/>
        <w:rPr>
          <w:sz w:val="28"/>
          <w:szCs w:val="28"/>
        </w:rPr>
      </w:pPr>
    </w:p>
    <w:p w:rsidR="00CD73CD" w:rsidRDefault="00CD73CD" w:rsidP="00CD73CD">
      <w:pPr>
        <w:jc w:val="both"/>
        <w:rPr>
          <w:sz w:val="28"/>
          <w:szCs w:val="28"/>
        </w:rPr>
      </w:pPr>
    </w:p>
    <w:p w:rsidR="00CD73CD" w:rsidRPr="00FA07F1" w:rsidRDefault="00CD73CD" w:rsidP="00CD73CD">
      <w:pPr>
        <w:jc w:val="both"/>
        <w:rPr>
          <w:sz w:val="28"/>
          <w:szCs w:val="28"/>
        </w:rPr>
      </w:pPr>
    </w:p>
    <w:p w:rsidR="00CD73CD" w:rsidRDefault="00CD73CD" w:rsidP="00CD73CD">
      <w:pPr>
        <w:jc w:val="both"/>
      </w:pPr>
    </w:p>
    <w:p w:rsidR="00CD73CD" w:rsidRDefault="00CD73CD" w:rsidP="00CD73CD">
      <w:pPr>
        <w:ind w:left="-284"/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     </w:t>
      </w:r>
      <w:proofErr w:type="spellStart"/>
      <w:r>
        <w:rPr>
          <w:sz w:val="28"/>
        </w:rPr>
        <w:t>В.А.Князькин</w:t>
      </w:r>
      <w:proofErr w:type="spellEnd"/>
    </w:p>
    <w:p w:rsidR="00CD73CD" w:rsidRDefault="00CD73CD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28"/>
        </w:rPr>
      </w:pPr>
    </w:p>
    <w:p w:rsidR="00281FB9" w:rsidRDefault="00281FB9" w:rsidP="00CD73CD">
      <w:pPr>
        <w:ind w:left="-284"/>
        <w:jc w:val="both"/>
        <w:rPr>
          <w:sz w:val="28"/>
        </w:rPr>
      </w:pPr>
    </w:p>
    <w:p w:rsidR="00281FB9" w:rsidRDefault="00281FB9" w:rsidP="00CD73CD">
      <w:pPr>
        <w:ind w:left="-284"/>
        <w:jc w:val="both"/>
        <w:rPr>
          <w:sz w:val="28"/>
        </w:rPr>
      </w:pPr>
    </w:p>
    <w:p w:rsidR="00281FB9" w:rsidRDefault="00281FB9" w:rsidP="00CD73CD">
      <w:pPr>
        <w:ind w:left="-284"/>
        <w:jc w:val="both"/>
        <w:rPr>
          <w:sz w:val="28"/>
        </w:rPr>
      </w:pPr>
    </w:p>
    <w:p w:rsidR="00281FB9" w:rsidRDefault="00281FB9" w:rsidP="00CD73CD">
      <w:pPr>
        <w:ind w:left="-284"/>
        <w:jc w:val="both"/>
        <w:rPr>
          <w:sz w:val="28"/>
        </w:rPr>
      </w:pPr>
    </w:p>
    <w:p w:rsidR="00281FB9" w:rsidRDefault="00281FB9" w:rsidP="00CD73CD">
      <w:pPr>
        <w:ind w:left="-284"/>
        <w:jc w:val="both"/>
        <w:rPr>
          <w:sz w:val="28"/>
        </w:rPr>
      </w:pPr>
    </w:p>
    <w:p w:rsidR="00CD73CD" w:rsidRDefault="00CD73CD" w:rsidP="00CD73CD">
      <w:pPr>
        <w:ind w:left="-284"/>
        <w:jc w:val="both"/>
        <w:rPr>
          <w:sz w:val="16"/>
          <w:szCs w:val="16"/>
        </w:rPr>
      </w:pPr>
      <w:r w:rsidRPr="00CD73CD">
        <w:rPr>
          <w:sz w:val="16"/>
          <w:szCs w:val="16"/>
        </w:rPr>
        <w:t>А.А.Афанасьева</w:t>
      </w:r>
    </w:p>
    <w:p w:rsidR="00CD73CD" w:rsidRDefault="00CD73CD" w:rsidP="00CD73CD">
      <w:pPr>
        <w:ind w:left="-284"/>
        <w:jc w:val="both"/>
        <w:rPr>
          <w:sz w:val="16"/>
          <w:szCs w:val="16"/>
        </w:rPr>
      </w:pPr>
    </w:p>
    <w:p w:rsidR="00CD73CD" w:rsidRDefault="00CD73CD" w:rsidP="00CD73CD">
      <w:pPr>
        <w:ind w:left="-284"/>
        <w:jc w:val="both"/>
        <w:rPr>
          <w:sz w:val="16"/>
          <w:szCs w:val="16"/>
        </w:rPr>
      </w:pPr>
    </w:p>
    <w:p w:rsidR="00CD73CD" w:rsidRDefault="00CD73CD" w:rsidP="00CD73CD">
      <w:pPr>
        <w:ind w:left="-284"/>
        <w:jc w:val="both"/>
        <w:rPr>
          <w:sz w:val="16"/>
          <w:szCs w:val="16"/>
        </w:rPr>
      </w:pPr>
    </w:p>
    <w:p w:rsidR="00CD73CD" w:rsidRDefault="00CD73CD" w:rsidP="00CD73CD">
      <w:pPr>
        <w:ind w:left="-284"/>
        <w:jc w:val="both"/>
        <w:rPr>
          <w:sz w:val="16"/>
          <w:szCs w:val="16"/>
        </w:rPr>
      </w:pPr>
    </w:p>
    <w:p w:rsidR="00CD73CD" w:rsidRPr="00CD73CD" w:rsidRDefault="00CD73CD" w:rsidP="00CD73CD">
      <w:pPr>
        <w:ind w:left="-284"/>
        <w:jc w:val="both"/>
        <w:rPr>
          <w:sz w:val="16"/>
          <w:szCs w:val="16"/>
        </w:rPr>
      </w:pPr>
    </w:p>
    <w:p w:rsidR="001732C4" w:rsidRDefault="001732C4" w:rsidP="001732C4">
      <w:pPr>
        <w:pStyle w:val="a5"/>
        <w:spacing w:before="0" w:after="0"/>
        <w:jc w:val="right"/>
      </w:pPr>
      <w:r>
        <w:t>УТВЕРЖДЕНО</w:t>
      </w:r>
    </w:p>
    <w:p w:rsidR="001732C4" w:rsidRDefault="001732C4" w:rsidP="001732C4">
      <w:pPr>
        <w:pStyle w:val="a5"/>
        <w:spacing w:before="0" w:after="0"/>
        <w:jc w:val="right"/>
      </w:pPr>
      <w:r>
        <w:t>постановлением администрации</w:t>
      </w:r>
    </w:p>
    <w:p w:rsidR="001732C4" w:rsidRDefault="001732C4" w:rsidP="001732C4">
      <w:pPr>
        <w:pStyle w:val="a5"/>
        <w:spacing w:before="0" w:after="0"/>
        <w:jc w:val="right"/>
      </w:pPr>
      <w:r>
        <w:t xml:space="preserve"> муниципального района Челно-Вершинский</w:t>
      </w:r>
    </w:p>
    <w:p w:rsidR="001732C4" w:rsidRDefault="001732C4" w:rsidP="001732C4">
      <w:pPr>
        <w:pStyle w:val="a5"/>
        <w:spacing w:before="0" w:after="0"/>
        <w:jc w:val="right"/>
      </w:pPr>
      <w:r>
        <w:t xml:space="preserve">от </w:t>
      </w:r>
      <w:r w:rsidR="004F632C">
        <w:t>23.01.</w:t>
      </w:r>
      <w:r>
        <w:t>201</w:t>
      </w:r>
      <w:r w:rsidR="004F632C">
        <w:t>4</w:t>
      </w:r>
      <w:r>
        <w:t>г. N</w:t>
      </w:r>
      <w:r w:rsidR="004F632C">
        <w:t xml:space="preserve"> 39</w:t>
      </w:r>
      <w:r>
        <w:t xml:space="preserve"> </w:t>
      </w:r>
    </w:p>
    <w:p w:rsidR="001732C4" w:rsidRDefault="001732C4" w:rsidP="001732C4">
      <w:pPr>
        <w:pStyle w:val="1"/>
        <w:rPr>
          <w:rFonts w:cs="Tahoma"/>
          <w:color w:val="3C3C54"/>
        </w:rPr>
      </w:pPr>
    </w:p>
    <w:p w:rsidR="001732C4" w:rsidRDefault="001732C4" w:rsidP="001732C4">
      <w:pPr>
        <w:pStyle w:val="1"/>
        <w:rPr>
          <w:rFonts w:cs="Tahoma"/>
          <w:color w:val="3C3C54"/>
        </w:rPr>
      </w:pPr>
    </w:p>
    <w:p w:rsidR="001732C4" w:rsidRPr="007436AB" w:rsidRDefault="001732C4" w:rsidP="001732C4">
      <w:pPr>
        <w:pStyle w:val="1"/>
        <w:rPr>
          <w:rFonts w:cs="Tahoma"/>
          <w:b w:val="0"/>
          <w:szCs w:val="28"/>
        </w:rPr>
      </w:pPr>
      <w:r w:rsidRPr="007436AB">
        <w:rPr>
          <w:rFonts w:cs="Tahoma"/>
          <w:b w:val="0"/>
          <w:szCs w:val="28"/>
        </w:rPr>
        <w:t xml:space="preserve">Порядок </w:t>
      </w:r>
    </w:p>
    <w:p w:rsidR="001732C4" w:rsidRPr="007436AB" w:rsidRDefault="001732C4" w:rsidP="001732C4">
      <w:pPr>
        <w:pStyle w:val="1"/>
        <w:rPr>
          <w:rFonts w:cs="Tahoma"/>
          <w:b w:val="0"/>
          <w:szCs w:val="28"/>
        </w:rPr>
      </w:pPr>
      <w:r w:rsidRPr="007436AB">
        <w:rPr>
          <w:rFonts w:cs="Tahoma"/>
          <w:b w:val="0"/>
          <w:szCs w:val="28"/>
        </w:rPr>
        <w:t xml:space="preserve">проведения аттестации руководителей муниципальных </w:t>
      </w:r>
    </w:p>
    <w:p w:rsidR="001732C4" w:rsidRPr="007436AB" w:rsidRDefault="001732C4" w:rsidP="001732C4">
      <w:pPr>
        <w:pStyle w:val="1"/>
        <w:rPr>
          <w:rFonts w:cs="Tahoma"/>
          <w:b w:val="0"/>
          <w:szCs w:val="28"/>
        </w:rPr>
      </w:pPr>
      <w:r w:rsidRPr="007436AB">
        <w:rPr>
          <w:rFonts w:cs="Tahoma"/>
          <w:b w:val="0"/>
          <w:szCs w:val="28"/>
        </w:rPr>
        <w:t>унитарных предприятий</w:t>
      </w:r>
    </w:p>
    <w:p w:rsidR="001732C4" w:rsidRPr="007436AB" w:rsidRDefault="001732C4" w:rsidP="001732C4">
      <w:pPr>
        <w:pStyle w:val="1"/>
        <w:rPr>
          <w:rFonts w:cs="Tahoma"/>
          <w:b w:val="0"/>
          <w:szCs w:val="28"/>
        </w:rPr>
      </w:pPr>
    </w:p>
    <w:p w:rsidR="001732C4" w:rsidRPr="007436AB" w:rsidRDefault="001732C4" w:rsidP="001732C4">
      <w:pPr>
        <w:pStyle w:val="a5"/>
        <w:jc w:val="center"/>
        <w:rPr>
          <w:bCs/>
          <w:sz w:val="28"/>
          <w:szCs w:val="28"/>
        </w:rPr>
      </w:pPr>
      <w:r w:rsidRPr="007436AB">
        <w:rPr>
          <w:bCs/>
          <w:sz w:val="28"/>
          <w:szCs w:val="28"/>
        </w:rPr>
        <w:t>I. Общие положения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1.1.Настоящий Порядок проведения аттестации руководителей муниципальных унитарных предприятий (далее — Порядок) разработан 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предприятиях», Уставом муниципального района Челно-Вершинский и устанавливает единые правила проведения аттестации руководителей муниципальных унитарных предприятий на территории муниципального района Челно-Вершинский. 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1.2. Целями аттестации руководителей муниципальных унитарных предприятий являются: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1) объективная оценка производственной и хозяйственной деятельности и определение соответствия квалификации руководителей муниципальных унитарных предприятий занимаемой ими должности;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2) оказание содействия в повышении эффективности работы предприятия;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3) стимулирование профессионального роста руководителей предприятий.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1.3. Аттестация руководителей муниципальных унитарных предприятий (далее - аттестация) проводится не чаще одного раза в два года и не реже одного раза в четыре года.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1.4. Аттестации подлежат руководители муниципальных унитарных предприятий муниципального района Челно-Вершинский (далее — руководители предприятий). </w:t>
      </w:r>
    </w:p>
    <w:p w:rsidR="001732C4" w:rsidRPr="007436AB" w:rsidRDefault="001732C4" w:rsidP="001732C4">
      <w:pPr>
        <w:pStyle w:val="a5"/>
        <w:spacing w:before="0" w:after="0"/>
        <w:jc w:val="both"/>
        <w:rPr>
          <w:rFonts w:ascii="Tahoma" w:hAnsi="Tahoma" w:cs="Tahoma"/>
          <w:sz w:val="28"/>
          <w:szCs w:val="28"/>
        </w:rPr>
      </w:pPr>
    </w:p>
    <w:p w:rsidR="001732C4" w:rsidRPr="007436AB" w:rsidRDefault="001732C4" w:rsidP="001732C4">
      <w:pPr>
        <w:pStyle w:val="a5"/>
        <w:jc w:val="center"/>
        <w:rPr>
          <w:bCs/>
          <w:sz w:val="28"/>
          <w:szCs w:val="28"/>
        </w:rPr>
      </w:pPr>
      <w:r w:rsidRPr="007436AB">
        <w:rPr>
          <w:bCs/>
          <w:sz w:val="28"/>
          <w:szCs w:val="28"/>
        </w:rPr>
        <w:t>II. Аттестационная комиссия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 2.1. Аттестацию руководителей предприятий осуществляет аттестационная комиссия.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 2.2. Сроки проведения аттестации, форма ее проведения, список руководителей предприятий, а также количественный и персональный состав аттестационной комиссии утверждается </w:t>
      </w:r>
      <w:r w:rsidR="007A5548">
        <w:rPr>
          <w:sz w:val="28"/>
          <w:szCs w:val="28"/>
        </w:rPr>
        <w:t>распоряжением</w:t>
      </w:r>
      <w:r w:rsidRPr="007436AB">
        <w:rPr>
          <w:sz w:val="28"/>
          <w:szCs w:val="28"/>
        </w:rPr>
        <w:t xml:space="preserve"> администрации муниципального района Челно-Вершинский.</w:t>
      </w:r>
    </w:p>
    <w:p w:rsidR="001732C4" w:rsidRPr="007436AB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7436AB">
        <w:rPr>
          <w:sz w:val="28"/>
          <w:szCs w:val="28"/>
        </w:rPr>
        <w:t xml:space="preserve">     2.3. </w:t>
      </w:r>
      <w:proofErr w:type="gramStart"/>
      <w:r w:rsidRPr="007436AB">
        <w:rPr>
          <w:sz w:val="28"/>
          <w:szCs w:val="28"/>
        </w:rPr>
        <w:t xml:space="preserve">В состав аттестационной комиссии входят: заместитель Главы муниципального района Челно-Вершинский по правовым вопросам, представители  Комитета по управлению муниципальным имуществом администрации муниципального района Челно-Вершинский (далее — Комитет), </w:t>
      </w:r>
      <w:r w:rsidR="00281FB9">
        <w:rPr>
          <w:sz w:val="28"/>
          <w:szCs w:val="28"/>
        </w:rPr>
        <w:t>отдела</w:t>
      </w:r>
      <w:r w:rsidRPr="007436AB">
        <w:rPr>
          <w:sz w:val="28"/>
          <w:szCs w:val="28"/>
        </w:rPr>
        <w:t xml:space="preserve"> экономического развития инвестиций и торговли администрации муниципального района Челно-Вершинский, Управления финансов администрации муниципального района Челно-Вершинский,  специалист ответственный за ведение кадровой работы администрации муниципального района Челно-Вершинский.</w:t>
      </w:r>
      <w:proofErr w:type="gramEnd"/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2.4. Аттестационная комиссия осуществляет подготовку, проведение аттестации и принимает решения по результатам аттестации.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lastRenderedPageBreak/>
        <w:t xml:space="preserve">     2.5.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Каждый член аттестационной комиссии обладает правом решающего голоса.</w:t>
      </w:r>
    </w:p>
    <w:p w:rsidR="001732C4" w:rsidRDefault="001732C4" w:rsidP="001732C4">
      <w:pPr>
        <w:pStyle w:val="a5"/>
        <w:jc w:val="both"/>
        <w:rPr>
          <w:color w:val="3C3C54"/>
          <w:sz w:val="28"/>
          <w:szCs w:val="28"/>
        </w:rPr>
      </w:pPr>
    </w:p>
    <w:p w:rsidR="001732C4" w:rsidRPr="009C2403" w:rsidRDefault="001732C4" w:rsidP="001732C4">
      <w:pPr>
        <w:pStyle w:val="a5"/>
        <w:jc w:val="center"/>
        <w:rPr>
          <w:bCs/>
          <w:sz w:val="28"/>
          <w:szCs w:val="28"/>
        </w:rPr>
      </w:pPr>
      <w:r w:rsidRPr="009C2403">
        <w:rPr>
          <w:bCs/>
          <w:sz w:val="28"/>
          <w:szCs w:val="28"/>
        </w:rPr>
        <w:t>III. Подготовка к проведению аттестации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3.1. Список руководителей предприятий, подлежащих аттестации, а также график проведения аттестации доводится до каждого аттестуемого руководителя под роспись с письменным уведомлением не позднее, чем за один месяц до дня начала проведения аттестации.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3.2. Не </w:t>
      </w:r>
      <w:proofErr w:type="gramStart"/>
      <w:r w:rsidRPr="009C2403">
        <w:rPr>
          <w:sz w:val="28"/>
          <w:szCs w:val="28"/>
        </w:rPr>
        <w:t>позднее</w:t>
      </w:r>
      <w:proofErr w:type="gramEnd"/>
      <w:r w:rsidRPr="009C2403">
        <w:rPr>
          <w:sz w:val="28"/>
          <w:szCs w:val="28"/>
        </w:rPr>
        <w:t xml:space="preserve"> чем за две недели до дня начала проведения аттестации </w:t>
      </w:r>
      <w:r w:rsidR="0034046B">
        <w:rPr>
          <w:sz w:val="28"/>
          <w:szCs w:val="28"/>
        </w:rPr>
        <w:t>руководитель комитета по управлению муниципальным имуществом администрации муниципального района Челно-Вершинский</w:t>
      </w:r>
      <w:r w:rsidRPr="009C2403">
        <w:rPr>
          <w:sz w:val="28"/>
          <w:szCs w:val="28"/>
        </w:rPr>
        <w:t xml:space="preserve"> представляет в аттестационную комиссию отзыв о деятельности руководителя предприятия с отметкой о его ознакомлении с отзывом (приложение 1).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3.3. После ознакомления с отзывом аттестуемый руководитель вправе самостоятельно представить в аттестационную комиссию дополнительные сведения о своей служебной деятельности, являющиеся, по его мнению, важными для ее оценки. </w:t>
      </w:r>
    </w:p>
    <w:p w:rsidR="001732C4" w:rsidRDefault="001732C4" w:rsidP="001732C4">
      <w:pPr>
        <w:pStyle w:val="a5"/>
        <w:jc w:val="both"/>
        <w:rPr>
          <w:rFonts w:ascii="Tahoma" w:hAnsi="Tahoma" w:cs="Tahoma"/>
          <w:color w:val="3C3C54"/>
          <w:sz w:val="28"/>
          <w:szCs w:val="28"/>
        </w:rPr>
      </w:pPr>
    </w:p>
    <w:p w:rsidR="001732C4" w:rsidRPr="009C2403" w:rsidRDefault="001732C4" w:rsidP="001732C4">
      <w:pPr>
        <w:pStyle w:val="a5"/>
        <w:jc w:val="center"/>
        <w:rPr>
          <w:bCs/>
          <w:sz w:val="28"/>
          <w:szCs w:val="28"/>
        </w:rPr>
      </w:pPr>
      <w:r w:rsidRPr="009C2403">
        <w:rPr>
          <w:bCs/>
          <w:sz w:val="28"/>
          <w:szCs w:val="28"/>
        </w:rPr>
        <w:t>IV. Порядок проведения аттестации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4.1. Аттестация проводится на заседании аттестационной комиссии в присутствии аттестуемого руководителя предприятия. 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4.2.  Аттестация проводится в форме тестирования и (или) собеседования. 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4.3. Аттестационная комиссия готовит перечень вопросов для аттестационных тестов, составляет и утверждает аттестационные тесты, устанавливает количество (либо) процент правильных (неправильных) ответов.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4.4. 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4.5. Аттестационный тест должен содержать не менее </w:t>
      </w:r>
      <w:r w:rsidR="00BD13C5">
        <w:rPr>
          <w:sz w:val="28"/>
          <w:szCs w:val="28"/>
        </w:rPr>
        <w:t>1</w:t>
      </w:r>
      <w:r w:rsidRPr="009C2403">
        <w:rPr>
          <w:sz w:val="28"/>
          <w:szCs w:val="28"/>
        </w:rPr>
        <w:t>0 вопросов.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4.6. Аттестационные тесты составляются на основе общего перечня вопросов и должны обеспечивать проверку знания руководителем предприятия следующих вопросов: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1) отраслевой специфики предприятия;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2) правил и норм по охране труда и экологической безопасности;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3) основ гражданского, трудового, налогового и банковского законодательства;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4) основ управления предприятиями, финансового аудита и планирования;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5) основ маркетинга;</w:t>
      </w:r>
    </w:p>
    <w:p w:rsidR="001732C4" w:rsidRPr="009C2403" w:rsidRDefault="001732C4" w:rsidP="001732C4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9C2403">
        <w:rPr>
          <w:sz w:val="28"/>
          <w:szCs w:val="28"/>
        </w:rPr>
        <w:t>6) основ оценки бизнеса и оценки недвижимости.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4.7.  </w:t>
      </w:r>
      <w:proofErr w:type="gramStart"/>
      <w:r w:rsidRPr="009C2403">
        <w:rPr>
          <w:sz w:val="28"/>
          <w:szCs w:val="28"/>
        </w:rPr>
        <w:t xml:space="preserve">На основании изучения и обсуждения представленных документов и материалов аттестуемого, результатов проведенных тестов и ответов на заданные вопросы члены аттестационной комиссии оценивают уровень профессиональной подготовки, деловые, личные качества, потенциальные (организаторские и другие) способности аттестуемого руководителя предприятия на предмет его соответствия функциональным требованиям по занимаемой должности. </w:t>
      </w:r>
      <w:proofErr w:type="gramEnd"/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lastRenderedPageBreak/>
        <w:t xml:space="preserve">       4.8. Голосование по оценке результатов аттестации проводится в отсутствие </w:t>
      </w:r>
      <w:proofErr w:type="gramStart"/>
      <w:r w:rsidRPr="009C2403">
        <w:rPr>
          <w:sz w:val="28"/>
          <w:szCs w:val="28"/>
        </w:rPr>
        <w:t>аттестуемого</w:t>
      </w:r>
      <w:proofErr w:type="gramEnd"/>
      <w:r w:rsidRPr="009C2403">
        <w:rPr>
          <w:sz w:val="28"/>
          <w:szCs w:val="28"/>
        </w:rPr>
        <w:t>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4.9. Решение по аттестации руководителя предприятия и рекомендации аттестационной комиссии принимаются открытым голосованием простым большинством голосов от установленного численного состава аттестационной комиссии. В проведении аттестации и голосовании должно участвовать не менее 2/3 членов утвержденного состава аттестационной комиссии. При равенстве голосов «за» и «против» руководитель предприятия признается соответствующим занимаемой должности.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4.10. Документом, в котором отражаются результаты аттестации, является аттестационный лист руководителя предприятия (приложение 2). Аттестационный лист подписывается всеми членами аттестационной комиссии, присутствующими на заседании комиссии.</w:t>
      </w:r>
    </w:p>
    <w:p w:rsidR="001732C4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4.11. Заседание аттестационной комиссии оформляется протоколом, в котором фиксируется вся информация о ее работе и принимаемых решениях. Протокол заседания комиссии подписывается председателем и секретарем аттестационной комиссии. К протоколу прилагаются все исходные документы и материалы, представленные для аттестации руководителей предприятий. Протоколы заседаний аттестационных комиссий хранятся у специалиста </w:t>
      </w:r>
      <w:r>
        <w:rPr>
          <w:sz w:val="28"/>
          <w:szCs w:val="28"/>
        </w:rPr>
        <w:t>ответственного</w:t>
      </w:r>
      <w:r w:rsidRPr="007436AB">
        <w:rPr>
          <w:sz w:val="28"/>
          <w:szCs w:val="28"/>
        </w:rPr>
        <w:t xml:space="preserve"> за ведение кадровой работы администрации муниципального района Челно-Вершинский.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4.12. Руководитель предприятия, прошедший аттестацию,  должен быть ознакомлен с аттестационным листом под роспись.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4.13. После принятия решения по результатам аттестации </w:t>
      </w:r>
      <w:proofErr w:type="gramStart"/>
      <w:r w:rsidRPr="009C2403">
        <w:rPr>
          <w:sz w:val="28"/>
          <w:szCs w:val="28"/>
        </w:rPr>
        <w:t>аттестационный лист, оформленный в установленном порядке хранится</w:t>
      </w:r>
      <w:proofErr w:type="gramEnd"/>
      <w:r w:rsidRPr="009C2403">
        <w:rPr>
          <w:sz w:val="28"/>
          <w:szCs w:val="28"/>
        </w:rPr>
        <w:t xml:space="preserve"> в личном деле руководителя предприятия.</w:t>
      </w:r>
    </w:p>
    <w:p w:rsidR="001732C4" w:rsidRPr="009C2403" w:rsidRDefault="001732C4" w:rsidP="001732C4">
      <w:pPr>
        <w:pStyle w:val="a5"/>
        <w:jc w:val="both"/>
        <w:rPr>
          <w:rFonts w:ascii="Tahoma" w:hAnsi="Tahoma" w:cs="Tahoma"/>
          <w:sz w:val="28"/>
          <w:szCs w:val="28"/>
        </w:rPr>
      </w:pPr>
    </w:p>
    <w:p w:rsidR="001732C4" w:rsidRPr="009C2403" w:rsidRDefault="001732C4" w:rsidP="001732C4">
      <w:pPr>
        <w:pStyle w:val="a5"/>
        <w:jc w:val="center"/>
        <w:rPr>
          <w:bCs/>
          <w:sz w:val="28"/>
          <w:szCs w:val="28"/>
        </w:rPr>
      </w:pPr>
      <w:r w:rsidRPr="009C2403">
        <w:rPr>
          <w:bCs/>
          <w:sz w:val="28"/>
          <w:szCs w:val="28"/>
        </w:rPr>
        <w:t>V. Порядок принятия решения по результатам аттестации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5.1. На основе всестороннего, полного и объективного рассмотрения профессиональных, деловых и личных качеств аттестуемого руководителя предприятия, его отношения к исполнению служебных функций аттестационная комиссия дает одну из следующих оценок: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1) соответствует занимаемой должности;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2) не соответствует занимаемой должности.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   5.2. В случае признания по результатам аттестации руководителя предприятия не соответствующим занимаемой должности аттестационная комиссия по каждому конкретному руководителю предприятия вправе принять одно из следующих решений: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1) рекомендовать руководителю предприятия прохождение курсов профессиональной подготовки и повышения квалификации;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2) рекомендовать перевести руководителя предприятия на другую должность, соответствующую уровню его квалификации;</w:t>
      </w:r>
    </w:p>
    <w:p w:rsidR="001732C4" w:rsidRPr="009C2403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9C2403">
        <w:rPr>
          <w:sz w:val="28"/>
          <w:szCs w:val="28"/>
        </w:rPr>
        <w:t xml:space="preserve">     3) рекомендовать уволить руководителя предприятия в соответствии с действующим законодательством.      </w:t>
      </w:r>
    </w:p>
    <w:p w:rsidR="001732C4" w:rsidRDefault="001732C4" w:rsidP="001732C4">
      <w:pPr>
        <w:pStyle w:val="a5"/>
        <w:jc w:val="both"/>
        <w:rPr>
          <w:color w:val="3C3C54"/>
          <w:sz w:val="28"/>
          <w:szCs w:val="28"/>
        </w:rPr>
      </w:pPr>
    </w:p>
    <w:p w:rsidR="001732C4" w:rsidRPr="0041448F" w:rsidRDefault="001732C4" w:rsidP="001732C4">
      <w:pPr>
        <w:pStyle w:val="a5"/>
        <w:jc w:val="center"/>
        <w:rPr>
          <w:bCs/>
          <w:sz w:val="28"/>
          <w:szCs w:val="28"/>
        </w:rPr>
      </w:pPr>
      <w:r w:rsidRPr="0041448F">
        <w:rPr>
          <w:bCs/>
          <w:sz w:val="28"/>
          <w:szCs w:val="28"/>
        </w:rPr>
        <w:t>VI. Заключительные положения</w:t>
      </w:r>
    </w:p>
    <w:p w:rsidR="001732C4" w:rsidRPr="0041448F" w:rsidRDefault="001732C4" w:rsidP="001732C4">
      <w:pPr>
        <w:pStyle w:val="a5"/>
        <w:spacing w:before="0" w:after="0"/>
        <w:jc w:val="both"/>
        <w:rPr>
          <w:sz w:val="28"/>
          <w:szCs w:val="28"/>
        </w:rPr>
      </w:pPr>
      <w:r w:rsidRPr="0041448F">
        <w:rPr>
          <w:sz w:val="28"/>
          <w:szCs w:val="28"/>
        </w:rPr>
        <w:lastRenderedPageBreak/>
        <w:t xml:space="preserve">      6.1. После проведения аттестации руководителей предприятий аттестационная комиссия обязана подвести итоги аттестации, составить отчет о работе аттестационной комиссии, который хранится со всеми материалами аттестации у  специалиста  администрации муниципального района Челно-Вершинский</w:t>
      </w:r>
      <w:r w:rsidR="00BD5875">
        <w:rPr>
          <w:sz w:val="28"/>
          <w:szCs w:val="28"/>
        </w:rPr>
        <w:t>,</w:t>
      </w:r>
      <w:r w:rsidRPr="0041448F">
        <w:rPr>
          <w:sz w:val="28"/>
          <w:szCs w:val="28"/>
        </w:rPr>
        <w:t xml:space="preserve"> ответственного за </w:t>
      </w:r>
      <w:r w:rsidR="00BD5875">
        <w:rPr>
          <w:sz w:val="28"/>
          <w:szCs w:val="28"/>
        </w:rPr>
        <w:t>ведение кадровой работы</w:t>
      </w:r>
      <w:r w:rsidRPr="0041448F">
        <w:rPr>
          <w:sz w:val="28"/>
          <w:szCs w:val="28"/>
        </w:rPr>
        <w:t>.</w:t>
      </w:r>
    </w:p>
    <w:p w:rsidR="001732C4" w:rsidRPr="00BD5875" w:rsidRDefault="001732C4" w:rsidP="001732C4">
      <w:pPr>
        <w:pStyle w:val="a5"/>
        <w:spacing w:before="0" w:after="0"/>
        <w:jc w:val="both"/>
        <w:rPr>
          <w:color w:val="FF0000"/>
          <w:sz w:val="28"/>
          <w:szCs w:val="28"/>
        </w:rPr>
      </w:pPr>
      <w:r w:rsidRPr="0041448F">
        <w:rPr>
          <w:sz w:val="28"/>
          <w:szCs w:val="28"/>
        </w:rPr>
        <w:t xml:space="preserve">     </w:t>
      </w: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jc w:val="right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1732C4" w:rsidRDefault="001732C4" w:rsidP="001732C4">
      <w:pPr>
        <w:pStyle w:val="a5"/>
        <w:rPr>
          <w:b/>
          <w:bCs/>
          <w:color w:val="3C3C54"/>
          <w:sz w:val="18"/>
          <w:szCs w:val="18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F96DA5" w:rsidRDefault="00F96DA5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</w:p>
    <w:p w:rsidR="001732C4" w:rsidRDefault="001732C4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1732C4" w:rsidRDefault="001732C4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к Порядку проведения      </w:t>
      </w:r>
    </w:p>
    <w:p w:rsidR="001732C4" w:rsidRDefault="001732C4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аттестации руководителей</w:t>
      </w:r>
    </w:p>
    <w:p w:rsidR="001732C4" w:rsidRDefault="001732C4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муниципальных   унитарных </w:t>
      </w:r>
    </w:p>
    <w:p w:rsidR="001732C4" w:rsidRDefault="001732C4" w:rsidP="001732C4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предприятий.</w:t>
      </w:r>
    </w:p>
    <w:p w:rsidR="001732C4" w:rsidRPr="001801EF" w:rsidRDefault="001732C4" w:rsidP="001732C4">
      <w:pPr>
        <w:pStyle w:val="stylet2"/>
        <w:spacing w:before="0" w:beforeAutospacing="0" w:after="0" w:afterAutospacing="0"/>
        <w:jc w:val="right"/>
        <w:rPr>
          <w:sz w:val="28"/>
          <w:szCs w:val="28"/>
        </w:rPr>
      </w:pPr>
    </w:p>
    <w:p w:rsidR="001732C4" w:rsidRPr="001801EF" w:rsidRDefault="001732C4" w:rsidP="001732C4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  <w:r w:rsidRPr="001801EF">
        <w:rPr>
          <w:rStyle w:val="a6"/>
          <w:sz w:val="28"/>
          <w:szCs w:val="28"/>
        </w:rPr>
        <w:lastRenderedPageBreak/>
        <w:t>ОТЗЫВ</w:t>
      </w:r>
    </w:p>
    <w:p w:rsidR="001732C4" w:rsidRPr="001801EF" w:rsidRDefault="001732C4" w:rsidP="001732C4">
      <w:pPr>
        <w:pStyle w:val="stylet1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1801EF">
        <w:rPr>
          <w:rStyle w:val="a6"/>
          <w:sz w:val="28"/>
          <w:szCs w:val="28"/>
        </w:rPr>
        <w:t>О СЛУЖЕБНОЙ ДЕЯТЕЛЬНОСТИ РУКОВОДИТЕЛЯ</w:t>
      </w:r>
    </w:p>
    <w:p w:rsidR="001732C4" w:rsidRPr="001801EF" w:rsidRDefault="001732C4" w:rsidP="001732C4">
      <w:pPr>
        <w:pStyle w:val="stylet1"/>
        <w:spacing w:before="0" w:beforeAutospacing="0" w:after="0" w:afterAutospacing="0"/>
        <w:ind w:left="-720" w:firstLine="720"/>
        <w:jc w:val="center"/>
        <w:rPr>
          <w:sz w:val="28"/>
          <w:szCs w:val="28"/>
        </w:rPr>
      </w:pPr>
      <w:r w:rsidRPr="001801EF">
        <w:rPr>
          <w:rStyle w:val="a6"/>
          <w:sz w:val="28"/>
          <w:szCs w:val="28"/>
        </w:rPr>
        <w:t>МУНИЦИПАЛЬНОГО УНИТАРНОГО ПРЕДПРИЯТИЯ,</w:t>
      </w:r>
    </w:p>
    <w:p w:rsidR="001732C4" w:rsidRPr="001801EF" w:rsidRDefault="001732C4" w:rsidP="001732C4">
      <w:pPr>
        <w:pStyle w:val="stylet1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1801EF">
        <w:rPr>
          <w:rStyle w:val="a6"/>
          <w:sz w:val="28"/>
          <w:szCs w:val="28"/>
        </w:rPr>
        <w:t>ПОДЛЕЖАЩЕГО АТТЕСТАЦИИ.</w:t>
      </w:r>
    </w:p>
    <w:p w:rsidR="001732C4" w:rsidRDefault="001732C4" w:rsidP="001732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FEC">
        <w:rPr>
          <w:rFonts w:ascii="Times New Roman" w:hAnsi="Times New Roman" w:cs="Times New Roman"/>
          <w:sz w:val="24"/>
          <w:szCs w:val="24"/>
        </w:rPr>
        <w:t>(Ф.И.О.  руководителя,  замещаемая должность и дата назначения  на должность)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0FEC">
        <w:rPr>
          <w:rFonts w:ascii="Times New Roman" w:hAnsi="Times New Roman" w:cs="Times New Roman"/>
          <w:sz w:val="24"/>
          <w:szCs w:val="24"/>
        </w:rPr>
        <w:t>1.Профессиональные  знания  и  опыт  аттестуемого  (знания и работа   по   специальности,   полученной  в  высшем  или  среднем специальном учебном заведении, знание основ управления, экономики, необходимых     нормативно-правовых     актов,    регламентирующих деятельность предприятия)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>2.Деловые   качества   аттестуемого   (ответственность   и исполнительность,  компетентность  в  вопросах  управления, умение оперативно  принимать решения  по  достижению поставленных целей, организаторские  способности,  самостоятельность  в работе, умение анализировать,    другие      сильные      и     слабые    стороны аттестуемого)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>3.Стиль  и  метод работы аттестуемого (работа с документами, умение   публично  выступать,  способность  разрешать  конфликтную ситуацию,   пунктуальность,   обязательность,  умение  планировать работу,  умение  установить  взаимоотношения  с  коллегами, другие сильные и слабые стороны аттестуемого)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50FEC">
        <w:rPr>
          <w:rFonts w:ascii="Times New Roman" w:hAnsi="Times New Roman" w:cs="Times New Roman"/>
          <w:sz w:val="24"/>
          <w:szCs w:val="24"/>
        </w:rPr>
        <w:t>.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0FEC">
        <w:rPr>
          <w:rFonts w:ascii="Times New Roman" w:hAnsi="Times New Roman" w:cs="Times New Roman"/>
          <w:sz w:val="24"/>
          <w:szCs w:val="24"/>
        </w:rPr>
        <w:t>Личные    качества    аттестуемого   (работоспособность, коммуникабельность,      умение      руководить      подчиненными, принципиальность,  требовательность,  последовательность в работе, самокритичность, другие качества)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0FEC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1732C4" w:rsidRPr="00D50FEC" w:rsidRDefault="001732C4" w:rsidP="001732C4">
      <w:pPr>
        <w:pStyle w:val="HTML"/>
        <w:tabs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>5.Повышение   квалификации   (стремление  повышать  деловую квалификацию,  навыки  самообразования, предложения по дальнейшему повышению квалификации)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50FEC">
        <w:rPr>
          <w:rFonts w:ascii="Times New Roman" w:hAnsi="Times New Roman" w:cs="Times New Roman"/>
          <w:sz w:val="24"/>
          <w:szCs w:val="24"/>
        </w:rPr>
        <w:t>.</w:t>
      </w:r>
    </w:p>
    <w:p w:rsidR="001732C4" w:rsidRDefault="001732C4" w:rsidP="001732C4">
      <w:pPr>
        <w:pStyle w:val="HTML"/>
        <w:tabs>
          <w:tab w:val="clear" w:pos="8244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>6.Перечень  наиболее  сложных  вопросов,  в  решении которых принимал участие аттестуемый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32C4" w:rsidRPr="00D50FEC" w:rsidRDefault="001732C4" w:rsidP="001732C4">
      <w:pPr>
        <w:pStyle w:val="HTML"/>
        <w:tabs>
          <w:tab w:val="clear" w:pos="8244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 xml:space="preserve">7.Результативность   работы   (в  чем  выражаются  основные результаты работы </w:t>
      </w:r>
      <w:proofErr w:type="gramStart"/>
      <w:r w:rsidRPr="00D50FEC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D50FEC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50FEC">
        <w:rPr>
          <w:rFonts w:ascii="Times New Roman" w:hAnsi="Times New Roman" w:cs="Times New Roman"/>
          <w:sz w:val="24"/>
          <w:szCs w:val="24"/>
        </w:rPr>
        <w:t>.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>8.Экономическое   и   финансовое   состояние   предприятия (заполняется  на   руководителей предприятий) (на основе данных за предшествующий   год   и   с  начала  текущего  года,  оцениваются экономические  и  финансовые результаты работы; уровень заработной платы  работников,  сумма  и  период  задолженности  по заработной плате;  затраты  на развитие персонала и улучшение условий труда и т.д.)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0FEC">
        <w:rPr>
          <w:rFonts w:ascii="Times New Roman" w:hAnsi="Times New Roman" w:cs="Times New Roman"/>
          <w:sz w:val="24"/>
          <w:szCs w:val="24"/>
        </w:rPr>
        <w:t>__.</w:t>
      </w:r>
    </w:p>
    <w:p w:rsidR="001732C4" w:rsidRPr="00D50FEC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FEC">
        <w:rPr>
          <w:rFonts w:ascii="Times New Roman" w:hAnsi="Times New Roman" w:cs="Times New Roman"/>
          <w:sz w:val="24"/>
          <w:szCs w:val="24"/>
        </w:rPr>
        <w:t xml:space="preserve">9. Замечания и пожелания </w:t>
      </w:r>
      <w:proofErr w:type="gramStart"/>
      <w:r w:rsidRPr="00D50FEC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D50FE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50FEC">
        <w:rPr>
          <w:rFonts w:ascii="Times New Roman" w:hAnsi="Times New Roman" w:cs="Times New Roman"/>
          <w:sz w:val="24"/>
          <w:szCs w:val="24"/>
        </w:rPr>
        <w:t>.</w:t>
      </w:r>
    </w:p>
    <w:p w:rsidR="001732C4" w:rsidRDefault="001732C4" w:rsidP="001732C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EC">
        <w:rPr>
          <w:rFonts w:ascii="Times New Roman" w:hAnsi="Times New Roman" w:cs="Times New Roman"/>
          <w:sz w:val="24"/>
          <w:szCs w:val="24"/>
        </w:rPr>
        <w:t xml:space="preserve">10.Вывод   руководителя отраслевого (функционального)  органа   администрации  </w:t>
      </w:r>
      <w:proofErr w:type="gramStart"/>
      <w:r w:rsidRPr="00D50FE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D50FEC">
        <w:rPr>
          <w:rFonts w:ascii="Times New Roman" w:hAnsi="Times New Roman" w:cs="Times New Roman"/>
          <w:sz w:val="24"/>
          <w:szCs w:val="24"/>
        </w:rPr>
        <w:t xml:space="preserve">  о соответствии    занимаемой   должности   аттестуемого   (полностью соответствует,  соответствует при условии выполнения рекомендаций, не соответствует)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50FEC">
        <w:rPr>
          <w:rFonts w:ascii="Times New Roman" w:hAnsi="Times New Roman" w:cs="Times New Roman"/>
          <w:sz w:val="24"/>
          <w:szCs w:val="24"/>
        </w:rPr>
        <w:t>_.</w:t>
      </w:r>
    </w:p>
    <w:p w:rsidR="001732C4" w:rsidRPr="00D50FEC" w:rsidRDefault="001732C4" w:rsidP="001732C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0FEC">
        <w:rPr>
          <w:rFonts w:ascii="Times New Roman" w:hAnsi="Times New Roman" w:cs="Times New Roman"/>
          <w:sz w:val="24"/>
          <w:szCs w:val="24"/>
        </w:rPr>
        <w:t>Руководитель        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50FEC">
        <w:rPr>
          <w:rFonts w:ascii="Times New Roman" w:hAnsi="Times New Roman" w:cs="Times New Roman"/>
          <w:sz w:val="24"/>
          <w:szCs w:val="24"/>
        </w:rPr>
        <w:t xml:space="preserve"> Ф.И.О. руководителя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0FEC">
        <w:rPr>
          <w:rFonts w:ascii="Times New Roman" w:hAnsi="Times New Roman" w:cs="Times New Roman"/>
          <w:sz w:val="24"/>
          <w:szCs w:val="24"/>
        </w:rPr>
        <w:t>Дата заполнения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50FEC">
        <w:rPr>
          <w:rFonts w:ascii="Times New Roman" w:hAnsi="Times New Roman" w:cs="Times New Roman"/>
          <w:sz w:val="24"/>
          <w:szCs w:val="24"/>
        </w:rPr>
        <w:t>_</w:t>
      </w:r>
    </w:p>
    <w:p w:rsidR="001732C4" w:rsidRPr="00D50FEC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0FEC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D50F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0FEC">
        <w:rPr>
          <w:rFonts w:ascii="Times New Roman" w:hAnsi="Times New Roman" w:cs="Times New Roman"/>
          <w:sz w:val="24"/>
          <w:szCs w:val="24"/>
        </w:rPr>
        <w:t>:</w:t>
      </w:r>
    </w:p>
    <w:p w:rsidR="001732C4" w:rsidRPr="000D11AA" w:rsidRDefault="001732C4" w:rsidP="001732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0FEC">
        <w:rPr>
          <w:rFonts w:ascii="Times New Roman" w:hAnsi="Times New Roman" w:cs="Times New Roman"/>
          <w:sz w:val="24"/>
          <w:szCs w:val="24"/>
        </w:rPr>
        <w:t xml:space="preserve">Подпись 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0FEC">
        <w:rPr>
          <w:rFonts w:ascii="Times New Roman" w:hAnsi="Times New Roman" w:cs="Times New Roman"/>
          <w:sz w:val="24"/>
          <w:szCs w:val="24"/>
        </w:rPr>
        <w:t xml:space="preserve">        Дата ознакомления _____________</w:t>
      </w:r>
    </w:p>
    <w:p w:rsidR="001732C4" w:rsidRDefault="001732C4" w:rsidP="001732C4">
      <w:pPr>
        <w:pStyle w:val="stylet2"/>
        <w:spacing w:before="0" w:beforeAutospacing="0" w:after="0" w:afterAutospacing="0"/>
        <w:ind w:firstLine="900"/>
        <w:jc w:val="right"/>
      </w:pPr>
    </w:p>
    <w:p w:rsidR="001732C4" w:rsidRDefault="001732C4" w:rsidP="001732C4">
      <w:pPr>
        <w:pStyle w:val="stylet2"/>
        <w:spacing w:before="0" w:beforeAutospacing="0" w:after="0" w:afterAutospacing="0"/>
        <w:ind w:firstLine="900"/>
        <w:jc w:val="right"/>
      </w:pPr>
    </w:p>
    <w:p w:rsidR="001732C4" w:rsidRDefault="001732C4" w:rsidP="001732C4">
      <w:pPr>
        <w:pStyle w:val="stylet2"/>
        <w:spacing w:before="0" w:beforeAutospacing="0" w:after="0" w:afterAutospacing="0"/>
        <w:ind w:firstLine="900"/>
        <w:jc w:val="right"/>
      </w:pPr>
    </w:p>
    <w:p w:rsidR="001732C4" w:rsidRDefault="001732C4" w:rsidP="001732C4">
      <w:pPr>
        <w:pStyle w:val="stylet2"/>
        <w:spacing w:before="0" w:beforeAutospacing="0" w:after="0" w:afterAutospacing="0"/>
        <w:ind w:firstLine="900"/>
        <w:jc w:val="right"/>
      </w:pPr>
    </w:p>
    <w:p w:rsidR="007A5548" w:rsidRDefault="007A5548" w:rsidP="007A5548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N 2</w:t>
      </w:r>
    </w:p>
    <w:p w:rsidR="007A5548" w:rsidRDefault="007A5548" w:rsidP="007A5548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к Порядку проведения      </w:t>
      </w:r>
    </w:p>
    <w:p w:rsidR="007A5548" w:rsidRDefault="007A5548" w:rsidP="007A5548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аттестации руководителей</w:t>
      </w:r>
    </w:p>
    <w:p w:rsidR="007A5548" w:rsidRDefault="007A5548" w:rsidP="007A5548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муниципальных   унитарных </w:t>
      </w:r>
    </w:p>
    <w:p w:rsidR="007A5548" w:rsidRDefault="007A5548" w:rsidP="007A5548">
      <w:pPr>
        <w:pStyle w:val="stylet2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предприятий.</w:t>
      </w:r>
    </w:p>
    <w:p w:rsidR="001732C4" w:rsidRDefault="007A5548" w:rsidP="001732C4">
      <w:pPr>
        <w:pStyle w:val="stylet1"/>
        <w:jc w:val="center"/>
        <w:rPr>
          <w:rStyle w:val="a6"/>
        </w:rPr>
      </w:pPr>
      <w:r>
        <w:rPr>
          <w:rStyle w:val="a6"/>
        </w:rPr>
        <w:t>АТТЕСТАЦИОННЫЙ ЛИСТ</w:t>
      </w:r>
    </w:p>
    <w:p w:rsidR="007A5548" w:rsidRDefault="007A5548" w:rsidP="001732C4">
      <w:pPr>
        <w:pStyle w:val="stylet1"/>
        <w:jc w:val="center"/>
      </w:pP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руководителя 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  об   образовании,   повышении   квалификации,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переподготовке______________________________________________________________</w:t>
      </w:r>
    </w:p>
    <w:p w:rsidR="001732C4" w:rsidRPr="001801EF" w:rsidRDefault="001732C4" w:rsidP="001732C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801EF">
        <w:rPr>
          <w:rFonts w:ascii="Times New Roman" w:hAnsi="Times New Roman" w:cs="Times New Roman"/>
        </w:rPr>
        <w:t>(когда  и  какое  учебное  заведение  окончил,</w:t>
      </w:r>
      <w:proofErr w:type="gramEnd"/>
    </w:p>
    <w:p w:rsidR="001732C4" w:rsidRPr="001801EF" w:rsidRDefault="001732C4" w:rsidP="001732C4">
      <w:pPr>
        <w:pStyle w:val="HTML"/>
        <w:rPr>
          <w:rFonts w:ascii="Times New Roman" w:hAnsi="Times New Roman" w:cs="Times New Roman"/>
        </w:rPr>
      </w:pPr>
      <w:r w:rsidRPr="001801E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1732C4" w:rsidRPr="001801EF" w:rsidRDefault="001732C4" w:rsidP="001732C4">
      <w:pPr>
        <w:pStyle w:val="HTML"/>
        <w:rPr>
          <w:rFonts w:ascii="Times New Roman" w:hAnsi="Times New Roman" w:cs="Times New Roman"/>
        </w:rPr>
      </w:pPr>
      <w:r w:rsidRPr="001801EF">
        <w:rPr>
          <w:rFonts w:ascii="Times New Roman" w:hAnsi="Times New Roman" w:cs="Times New Roman"/>
        </w:rPr>
        <w:t xml:space="preserve">           специальность и квалификация по диплому, документы</w:t>
      </w:r>
    </w:p>
    <w:p w:rsidR="001732C4" w:rsidRPr="001801EF" w:rsidRDefault="001732C4" w:rsidP="001732C4">
      <w:pPr>
        <w:pStyle w:val="HTML"/>
        <w:rPr>
          <w:rFonts w:ascii="Times New Roman" w:hAnsi="Times New Roman" w:cs="Times New Roman"/>
        </w:rPr>
      </w:pPr>
      <w:r w:rsidRPr="001801E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801EF">
        <w:rPr>
          <w:rFonts w:ascii="Times New Roman" w:hAnsi="Times New Roman" w:cs="Times New Roman"/>
        </w:rPr>
        <w:t>_</w:t>
      </w:r>
    </w:p>
    <w:p w:rsidR="001732C4" w:rsidRPr="001801EF" w:rsidRDefault="001732C4" w:rsidP="001732C4">
      <w:pPr>
        <w:pStyle w:val="HTML"/>
        <w:rPr>
          <w:rFonts w:ascii="Times New Roman" w:hAnsi="Times New Roman" w:cs="Times New Roman"/>
        </w:rPr>
      </w:pPr>
      <w:r w:rsidRPr="001801EF">
        <w:rPr>
          <w:rFonts w:ascii="Times New Roman" w:hAnsi="Times New Roman" w:cs="Times New Roman"/>
        </w:rPr>
        <w:t xml:space="preserve">        о повышении квалификации, ученое звание, степень)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4.Занимаемая  должность  и  дата  приема (назначения) на эту должность 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5.Общий трудовой стаж, стаж в должности руководителя 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6.Вопросы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краткие ответы на них: 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7.Замечания и предложения аттестационной комиссии 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Предложения, высказанные руководителем 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9.Краткая   оценка  выполнения  руководителем  рекомендаций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0C05">
        <w:rPr>
          <w:rFonts w:ascii="Times New Roman" w:hAnsi="Times New Roman" w:cs="Times New Roman"/>
        </w:rPr>
        <w:t>(выполнены, выполнены частично, не выполнены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 служебной  деятельности  аттестуемого руководителя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32C4" w:rsidRPr="001E0C05" w:rsidRDefault="001732C4" w:rsidP="001732C4">
      <w:pPr>
        <w:pStyle w:val="HTML"/>
        <w:rPr>
          <w:rFonts w:ascii="Times New Roman" w:hAnsi="Times New Roman" w:cs="Times New Roman"/>
        </w:rPr>
      </w:pPr>
      <w:r w:rsidRPr="001E0C05">
        <w:rPr>
          <w:rFonts w:ascii="Times New Roman" w:hAnsi="Times New Roman" w:cs="Times New Roman"/>
        </w:rPr>
        <w:t>(соответствует   занимаемой  должности;  соответствует  занимаемой должности   при  условии  выполнения  рекомендаций  аттестационной       комиссии; не соответствует занимаемой должности)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заседании  присутствовало  ________  членов аттестационной комиссии.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голосов за _____________________, против ______________________________.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подпись      расшифровка подписи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подпись      расшифровка подписи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    подпись      расшифровка подписи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____________________________________________________</w:t>
      </w:r>
    </w:p>
    <w:p w:rsidR="001732C4" w:rsidRDefault="001732C4" w:rsidP="00173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CD73CD" w:rsidRDefault="00CD73CD" w:rsidP="00CD73CD">
      <w:pPr>
        <w:jc w:val="both"/>
        <w:rPr>
          <w:sz w:val="28"/>
        </w:rPr>
      </w:pPr>
    </w:p>
    <w:sectPr w:rsidR="00CD73CD" w:rsidSect="00231915">
      <w:pgSz w:w="11906" w:h="16838"/>
      <w:pgMar w:top="567" w:right="567" w:bottom="28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29D0B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BA"/>
    <w:rsid w:val="00062D8D"/>
    <w:rsid w:val="00144170"/>
    <w:rsid w:val="001732C4"/>
    <w:rsid w:val="00231915"/>
    <w:rsid w:val="00281FB9"/>
    <w:rsid w:val="0034046B"/>
    <w:rsid w:val="003A07AB"/>
    <w:rsid w:val="00462CA1"/>
    <w:rsid w:val="004F632C"/>
    <w:rsid w:val="0051044E"/>
    <w:rsid w:val="00620C10"/>
    <w:rsid w:val="007A5548"/>
    <w:rsid w:val="00830308"/>
    <w:rsid w:val="008B0F3D"/>
    <w:rsid w:val="008B2CBA"/>
    <w:rsid w:val="0093499F"/>
    <w:rsid w:val="00B91FD7"/>
    <w:rsid w:val="00BD13C5"/>
    <w:rsid w:val="00BD4C38"/>
    <w:rsid w:val="00BD5875"/>
    <w:rsid w:val="00C308E5"/>
    <w:rsid w:val="00C47D9F"/>
    <w:rsid w:val="00CC5015"/>
    <w:rsid w:val="00CD73CD"/>
    <w:rsid w:val="00DE43E4"/>
    <w:rsid w:val="00E70FD4"/>
    <w:rsid w:val="00E85382"/>
    <w:rsid w:val="00E87CEA"/>
    <w:rsid w:val="00EC0BA8"/>
    <w:rsid w:val="00EE3141"/>
    <w:rsid w:val="00F04E87"/>
    <w:rsid w:val="00F96DA5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15"/>
  </w:style>
  <w:style w:type="paragraph" w:styleId="1">
    <w:name w:val="heading 1"/>
    <w:basedOn w:val="a"/>
    <w:next w:val="a"/>
    <w:qFormat/>
    <w:rsid w:val="002319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319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191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23191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915"/>
    <w:pPr>
      <w:spacing w:line="360" w:lineRule="auto"/>
    </w:pPr>
    <w:rPr>
      <w:sz w:val="28"/>
    </w:rPr>
  </w:style>
  <w:style w:type="paragraph" w:styleId="20">
    <w:name w:val="Body Text 2"/>
    <w:basedOn w:val="a"/>
    <w:rsid w:val="0023191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231915"/>
    <w:pPr>
      <w:spacing w:line="360" w:lineRule="auto"/>
      <w:jc w:val="both"/>
    </w:pPr>
    <w:rPr>
      <w:sz w:val="28"/>
    </w:rPr>
  </w:style>
  <w:style w:type="paragraph" w:styleId="a5">
    <w:name w:val="Normal (Web)"/>
    <w:basedOn w:val="a"/>
    <w:rsid w:val="001732C4"/>
    <w:pPr>
      <w:spacing w:before="90" w:after="90"/>
    </w:pPr>
    <w:rPr>
      <w:sz w:val="24"/>
      <w:szCs w:val="24"/>
    </w:rPr>
  </w:style>
  <w:style w:type="paragraph" w:styleId="HTML">
    <w:name w:val="HTML Preformatted"/>
    <w:basedOn w:val="a"/>
    <w:link w:val="HTML0"/>
    <w:rsid w:val="0017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32C4"/>
    <w:rPr>
      <w:rFonts w:ascii="Courier New" w:hAnsi="Courier New" w:cs="Courier New"/>
    </w:rPr>
  </w:style>
  <w:style w:type="paragraph" w:customStyle="1" w:styleId="stylet2">
    <w:name w:val="stylet2"/>
    <w:basedOn w:val="a"/>
    <w:rsid w:val="001732C4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1732C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17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15"/>
  </w:style>
  <w:style w:type="paragraph" w:styleId="1">
    <w:name w:val="heading 1"/>
    <w:basedOn w:val="a"/>
    <w:next w:val="a"/>
    <w:qFormat/>
    <w:rsid w:val="002319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319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191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23191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915"/>
    <w:pPr>
      <w:spacing w:line="360" w:lineRule="auto"/>
    </w:pPr>
    <w:rPr>
      <w:sz w:val="28"/>
    </w:rPr>
  </w:style>
  <w:style w:type="paragraph" w:styleId="20">
    <w:name w:val="Body Text 2"/>
    <w:basedOn w:val="a"/>
    <w:rsid w:val="0023191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231915"/>
    <w:pPr>
      <w:spacing w:line="360" w:lineRule="auto"/>
      <w:jc w:val="both"/>
    </w:pPr>
    <w:rPr>
      <w:sz w:val="28"/>
    </w:rPr>
  </w:style>
  <w:style w:type="paragraph" w:styleId="a5">
    <w:name w:val="Normal (Web)"/>
    <w:basedOn w:val="a"/>
    <w:rsid w:val="001732C4"/>
    <w:pPr>
      <w:spacing w:before="90" w:after="90"/>
    </w:pPr>
    <w:rPr>
      <w:sz w:val="24"/>
      <w:szCs w:val="24"/>
    </w:rPr>
  </w:style>
  <w:style w:type="paragraph" w:styleId="HTML">
    <w:name w:val="HTML Preformatted"/>
    <w:basedOn w:val="a"/>
    <w:link w:val="HTML0"/>
    <w:rsid w:val="0017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32C4"/>
    <w:rPr>
      <w:rFonts w:ascii="Courier New" w:hAnsi="Courier New" w:cs="Courier New"/>
    </w:rPr>
  </w:style>
  <w:style w:type="paragraph" w:customStyle="1" w:styleId="stylet2">
    <w:name w:val="stylet2"/>
    <w:basedOn w:val="a"/>
    <w:rsid w:val="001732C4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1732C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17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856A-3709-4E32-9268-C2F2A050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организация</cp:lastModifiedBy>
  <cp:revision>2</cp:revision>
  <cp:lastPrinted>2014-01-14T10:32:00Z</cp:lastPrinted>
  <dcterms:created xsi:type="dcterms:W3CDTF">2014-01-29T11:43:00Z</dcterms:created>
  <dcterms:modified xsi:type="dcterms:W3CDTF">2014-01-29T11:43:00Z</dcterms:modified>
</cp:coreProperties>
</file>