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D" w:rsidRDefault="00580D2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E539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1E539D">
        <w:rPr>
          <w:sz w:val="28"/>
          <w:szCs w:val="28"/>
        </w:rPr>
        <w:t>Утверждена постановлением</w:t>
      </w:r>
      <w:r w:rsidR="00840AEB" w:rsidRPr="00580D2D">
        <w:rPr>
          <w:sz w:val="28"/>
          <w:szCs w:val="28"/>
        </w:rPr>
        <w:t xml:space="preserve"> </w:t>
      </w:r>
    </w:p>
    <w:p w:rsidR="001E539D" w:rsidRDefault="001E539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муниципального района</w:t>
      </w:r>
    </w:p>
    <w:p w:rsidR="001E539D" w:rsidRDefault="001E539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Челно-Вершинский Самарской области</w:t>
      </w:r>
    </w:p>
    <w:p w:rsidR="001E539D" w:rsidRDefault="001E539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>
        <w:rPr>
          <w:sz w:val="28"/>
          <w:szCs w:val="28"/>
        </w:rPr>
        <w:softHyphen/>
        <w:t>_____</w:t>
      </w:r>
      <w:r w:rsidRPr="001E539D">
        <w:rPr>
          <w:sz w:val="28"/>
          <w:szCs w:val="28"/>
        </w:rPr>
        <w:t>____</w:t>
      </w:r>
      <w:r w:rsidR="00407B61">
        <w:rPr>
          <w:sz w:val="28"/>
          <w:szCs w:val="28"/>
        </w:rPr>
        <w:t>___2024</w:t>
      </w:r>
      <w:r>
        <w:rPr>
          <w:sz w:val="28"/>
          <w:szCs w:val="28"/>
        </w:rPr>
        <w:t xml:space="preserve"> г. №  ___</w:t>
      </w:r>
    </w:p>
    <w:p w:rsidR="001E539D" w:rsidRDefault="001E539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</w:p>
    <w:p w:rsidR="001E539D" w:rsidRDefault="001E539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</w:p>
    <w:p w:rsidR="001E539D" w:rsidRDefault="001E539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E539D" w:rsidRDefault="001E539D" w:rsidP="001E539D">
      <w:pPr>
        <w:pStyle w:val="1"/>
        <w:shd w:val="clear" w:color="auto" w:fill="auto"/>
        <w:spacing w:line="306" w:lineRule="exact"/>
        <w:rPr>
          <w:sz w:val="28"/>
          <w:szCs w:val="28"/>
        </w:rPr>
      </w:pPr>
    </w:p>
    <w:p w:rsidR="006A1413" w:rsidRPr="00580D2D" w:rsidRDefault="001111E2" w:rsidP="007243D9">
      <w:pPr>
        <w:pStyle w:val="20"/>
        <w:shd w:val="clear" w:color="auto" w:fill="auto"/>
        <w:spacing w:before="0"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М</w:t>
      </w:r>
      <w:r w:rsidR="00840AEB" w:rsidRPr="00580D2D">
        <w:rPr>
          <w:sz w:val="28"/>
          <w:szCs w:val="28"/>
        </w:rPr>
        <w:t>униципальная программа</w:t>
      </w:r>
      <w:r w:rsidR="003F6518" w:rsidRPr="00580D2D">
        <w:rPr>
          <w:sz w:val="28"/>
          <w:szCs w:val="28"/>
        </w:rPr>
        <w:t xml:space="preserve"> «Благоустройство территории муниципального района Челно-Вершинский Самарской области</w:t>
      </w:r>
    </w:p>
    <w:p w:rsidR="00B4386A" w:rsidRPr="00580D2D" w:rsidRDefault="001E539D" w:rsidP="007243D9">
      <w:pPr>
        <w:pStyle w:val="20"/>
        <w:shd w:val="clear" w:color="auto" w:fill="auto"/>
        <w:spacing w:before="0" w:after="298"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на 2024-2026</w:t>
      </w:r>
      <w:r w:rsidR="00B4386A" w:rsidRPr="00580D2D">
        <w:rPr>
          <w:sz w:val="28"/>
          <w:szCs w:val="28"/>
        </w:rPr>
        <w:t xml:space="preserve"> годы</w:t>
      </w:r>
    </w:p>
    <w:p w:rsidR="00B4386A" w:rsidRPr="00580D2D" w:rsidRDefault="00C11BE3" w:rsidP="00C11BE3">
      <w:pPr>
        <w:pStyle w:val="20"/>
        <w:shd w:val="clear" w:color="auto" w:fill="auto"/>
        <w:spacing w:before="0" w:after="298"/>
        <w:ind w:left="180"/>
        <w:jc w:val="left"/>
        <w:rPr>
          <w:sz w:val="28"/>
          <w:szCs w:val="28"/>
        </w:rPr>
      </w:pPr>
      <w:r w:rsidRPr="00580D2D">
        <w:rPr>
          <w:sz w:val="28"/>
          <w:szCs w:val="28"/>
        </w:rPr>
        <w:t xml:space="preserve">                                                 </w:t>
      </w:r>
      <w:r w:rsidR="00B4386A" w:rsidRPr="00580D2D">
        <w:rPr>
          <w:sz w:val="28"/>
          <w:szCs w:val="28"/>
        </w:rPr>
        <w:t xml:space="preserve"> Паспорт программы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2408"/>
        <w:gridCol w:w="6549"/>
      </w:tblGrid>
      <w:tr w:rsidR="00C11BE3" w:rsidRPr="00580D2D" w:rsidTr="001E539D">
        <w:trPr>
          <w:trHeight w:val="1240"/>
        </w:trPr>
        <w:tc>
          <w:tcPr>
            <w:tcW w:w="708" w:type="dxa"/>
          </w:tcPr>
          <w:p w:rsidR="00C11BE3" w:rsidRPr="00580D2D" w:rsidRDefault="00C11BE3" w:rsidP="00B4386A">
            <w:pPr>
              <w:pStyle w:val="20"/>
              <w:shd w:val="clear" w:color="auto" w:fill="auto"/>
              <w:spacing w:before="0" w:after="298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08" w:type="dxa"/>
          </w:tcPr>
          <w:p w:rsidR="00C11BE3" w:rsidRPr="00580D2D" w:rsidRDefault="00C11BE3" w:rsidP="0067590C">
            <w:pPr>
              <w:pStyle w:val="20"/>
              <w:shd w:val="clear" w:color="auto" w:fill="auto"/>
              <w:spacing w:before="0" w:after="298" w:line="240" w:lineRule="auto"/>
              <w:jc w:val="left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Наименование</w:t>
            </w:r>
            <w:r w:rsidR="0067590C" w:rsidRPr="00580D2D">
              <w:rPr>
                <w:b w:val="0"/>
                <w:sz w:val="28"/>
                <w:szCs w:val="28"/>
              </w:rPr>
              <w:t xml:space="preserve"> </w:t>
            </w:r>
            <w:r w:rsidRPr="00580D2D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549" w:type="dxa"/>
          </w:tcPr>
          <w:p w:rsidR="00C11BE3" w:rsidRPr="00580D2D" w:rsidRDefault="00C11BE3" w:rsidP="002F4206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Благоустройство территории муниципального района Челно-Вершинский</w:t>
            </w:r>
            <w:r w:rsidR="0067590C" w:rsidRPr="00580D2D">
              <w:rPr>
                <w:b w:val="0"/>
                <w:sz w:val="28"/>
                <w:szCs w:val="28"/>
              </w:rPr>
              <w:t xml:space="preserve"> Самарской области </w:t>
            </w:r>
            <w:r w:rsidR="001E539D">
              <w:rPr>
                <w:b w:val="0"/>
                <w:sz w:val="28"/>
                <w:szCs w:val="28"/>
              </w:rPr>
              <w:t xml:space="preserve"> на 2024-2026</w:t>
            </w:r>
            <w:r w:rsidRPr="00580D2D">
              <w:rPr>
                <w:b w:val="0"/>
                <w:sz w:val="28"/>
                <w:szCs w:val="28"/>
              </w:rPr>
              <w:t xml:space="preserve"> годы ( далее  Программа)</w:t>
            </w:r>
          </w:p>
        </w:tc>
      </w:tr>
      <w:tr w:rsidR="00C11BE3" w:rsidRPr="00580D2D" w:rsidTr="001E539D">
        <w:tc>
          <w:tcPr>
            <w:tcW w:w="708" w:type="dxa"/>
          </w:tcPr>
          <w:p w:rsidR="00C11BE3" w:rsidRPr="00580D2D" w:rsidRDefault="001E539D" w:rsidP="00B4386A">
            <w:pPr>
              <w:pStyle w:val="20"/>
              <w:shd w:val="clear" w:color="auto" w:fill="auto"/>
              <w:spacing w:before="0" w:after="29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C11BE3" w:rsidRPr="00580D2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C11BE3" w:rsidRPr="00580D2D" w:rsidRDefault="00C11BE3" w:rsidP="00AD10E0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549" w:type="dxa"/>
          </w:tcPr>
          <w:p w:rsidR="00C11BE3" w:rsidRPr="00580D2D" w:rsidRDefault="00AD10E0" w:rsidP="002F4206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Администрация муниципального района</w:t>
            </w:r>
            <w:r w:rsidR="003E70D9" w:rsidRPr="00580D2D">
              <w:rPr>
                <w:b w:val="0"/>
                <w:sz w:val="28"/>
                <w:szCs w:val="28"/>
              </w:rPr>
              <w:t xml:space="preserve"> </w:t>
            </w:r>
            <w:r w:rsidR="007243D9" w:rsidRPr="00580D2D">
              <w:rPr>
                <w:b w:val="0"/>
                <w:sz w:val="28"/>
                <w:szCs w:val="28"/>
              </w:rPr>
              <w:t>Челно-</w:t>
            </w:r>
            <w:r w:rsidR="00C11BE3" w:rsidRPr="00580D2D">
              <w:rPr>
                <w:b w:val="0"/>
                <w:sz w:val="28"/>
                <w:szCs w:val="28"/>
              </w:rPr>
              <w:t>Вершинский</w:t>
            </w:r>
          </w:p>
        </w:tc>
      </w:tr>
      <w:tr w:rsidR="00C11BE3" w:rsidRPr="00580D2D" w:rsidTr="001E539D">
        <w:tc>
          <w:tcPr>
            <w:tcW w:w="708" w:type="dxa"/>
          </w:tcPr>
          <w:p w:rsidR="00C11BE3" w:rsidRPr="00580D2D" w:rsidRDefault="001E539D" w:rsidP="00B4386A">
            <w:pPr>
              <w:pStyle w:val="20"/>
              <w:shd w:val="clear" w:color="auto" w:fill="auto"/>
              <w:spacing w:before="0" w:after="29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C11BE3" w:rsidRPr="00580D2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C11BE3" w:rsidRPr="00580D2D" w:rsidRDefault="00C11BE3" w:rsidP="00AD10E0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549" w:type="dxa"/>
          </w:tcPr>
          <w:p w:rsidR="00C11BE3" w:rsidRPr="00580D2D" w:rsidRDefault="001E539D" w:rsidP="002F4206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экономического развития, инвестиций и торговли </w:t>
            </w:r>
            <w:r w:rsidR="00AD10E0">
              <w:rPr>
                <w:b w:val="0"/>
                <w:sz w:val="28"/>
                <w:szCs w:val="28"/>
              </w:rPr>
              <w:t>администрации муниципального</w:t>
            </w:r>
            <w:r>
              <w:rPr>
                <w:b w:val="0"/>
                <w:sz w:val="28"/>
                <w:szCs w:val="28"/>
              </w:rPr>
              <w:t xml:space="preserve"> района Челно-Вершинский</w:t>
            </w:r>
          </w:p>
        </w:tc>
      </w:tr>
      <w:tr w:rsidR="00C11BE3" w:rsidRPr="00580D2D" w:rsidTr="001E539D">
        <w:tc>
          <w:tcPr>
            <w:tcW w:w="708" w:type="dxa"/>
          </w:tcPr>
          <w:p w:rsidR="00C11BE3" w:rsidRPr="00580D2D" w:rsidRDefault="001E539D" w:rsidP="00B4386A">
            <w:pPr>
              <w:pStyle w:val="20"/>
              <w:shd w:val="clear" w:color="auto" w:fill="auto"/>
              <w:spacing w:before="0" w:after="29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C11BE3" w:rsidRPr="00580D2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C11BE3" w:rsidRPr="00580D2D" w:rsidRDefault="00C11BE3" w:rsidP="00B4386A">
            <w:pPr>
              <w:pStyle w:val="20"/>
              <w:shd w:val="clear" w:color="auto" w:fill="auto"/>
              <w:spacing w:before="0" w:after="298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Сроки реализации</w:t>
            </w:r>
          </w:p>
        </w:tc>
        <w:tc>
          <w:tcPr>
            <w:tcW w:w="6549" w:type="dxa"/>
          </w:tcPr>
          <w:p w:rsidR="00C11BE3" w:rsidRPr="00580D2D" w:rsidRDefault="001E539D" w:rsidP="002F4206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2024-2026</w:t>
            </w:r>
            <w:r w:rsidR="00C11BE3" w:rsidRPr="00580D2D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C11BE3" w:rsidRPr="00580D2D" w:rsidTr="001E539D">
        <w:tc>
          <w:tcPr>
            <w:tcW w:w="708" w:type="dxa"/>
          </w:tcPr>
          <w:p w:rsidR="00C11BE3" w:rsidRPr="00580D2D" w:rsidRDefault="001E539D" w:rsidP="00B4386A">
            <w:pPr>
              <w:pStyle w:val="20"/>
              <w:shd w:val="clear" w:color="auto" w:fill="auto"/>
              <w:spacing w:before="0" w:after="29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C11BE3" w:rsidRPr="00580D2D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408" w:type="dxa"/>
          </w:tcPr>
          <w:p w:rsidR="00C11BE3" w:rsidRPr="00580D2D" w:rsidRDefault="00C11BE3" w:rsidP="00C11BE3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549" w:type="dxa"/>
          </w:tcPr>
          <w:p w:rsidR="00C11BE3" w:rsidRPr="00580D2D" w:rsidRDefault="00C11BE3" w:rsidP="00347644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 w:rsidRPr="00580D2D">
              <w:rPr>
                <w:b w:val="0"/>
                <w:sz w:val="28"/>
                <w:szCs w:val="28"/>
              </w:rPr>
              <w:t xml:space="preserve"> </w:t>
            </w:r>
            <w:r w:rsidR="00347644">
              <w:rPr>
                <w:b w:val="0"/>
                <w:sz w:val="28"/>
                <w:szCs w:val="28"/>
              </w:rPr>
              <w:t>Повышение</w:t>
            </w:r>
            <w:r w:rsidR="00AD10E0">
              <w:rPr>
                <w:b w:val="0"/>
                <w:sz w:val="28"/>
                <w:szCs w:val="28"/>
              </w:rPr>
              <w:t xml:space="preserve"> </w:t>
            </w:r>
            <w:r w:rsidR="006418CC">
              <w:rPr>
                <w:b w:val="0"/>
                <w:sz w:val="28"/>
                <w:szCs w:val="28"/>
              </w:rPr>
              <w:t xml:space="preserve">уровня </w:t>
            </w:r>
            <w:r w:rsidR="006418CC" w:rsidRPr="00580D2D">
              <w:rPr>
                <w:b w:val="0"/>
                <w:sz w:val="28"/>
                <w:szCs w:val="28"/>
              </w:rPr>
              <w:t>благоустройства</w:t>
            </w:r>
            <w:r w:rsidR="00347644">
              <w:rPr>
                <w:b w:val="0"/>
                <w:sz w:val="28"/>
                <w:szCs w:val="28"/>
              </w:rPr>
              <w:t xml:space="preserve"> территории муниципального района</w:t>
            </w:r>
            <w:r w:rsidR="007243D9" w:rsidRPr="00580D2D">
              <w:rPr>
                <w:b w:val="0"/>
                <w:sz w:val="28"/>
                <w:szCs w:val="28"/>
              </w:rPr>
              <w:t xml:space="preserve">, создание </w:t>
            </w:r>
            <w:r w:rsidR="002F4206" w:rsidRPr="00580D2D">
              <w:rPr>
                <w:b w:val="0"/>
                <w:sz w:val="28"/>
                <w:szCs w:val="28"/>
              </w:rPr>
              <w:t>благоприятных,</w:t>
            </w:r>
            <w:r w:rsidR="007243D9" w:rsidRPr="00580D2D">
              <w:rPr>
                <w:b w:val="0"/>
                <w:sz w:val="28"/>
                <w:szCs w:val="28"/>
              </w:rPr>
              <w:t xml:space="preserve"> комфортных</w:t>
            </w:r>
            <w:r w:rsidR="002F4206" w:rsidRPr="00580D2D">
              <w:rPr>
                <w:b w:val="0"/>
                <w:sz w:val="28"/>
                <w:szCs w:val="28"/>
              </w:rPr>
              <w:t xml:space="preserve"> и </w:t>
            </w:r>
            <w:r w:rsidR="006418CC" w:rsidRPr="00580D2D">
              <w:rPr>
                <w:b w:val="0"/>
                <w:sz w:val="28"/>
                <w:szCs w:val="28"/>
              </w:rPr>
              <w:t>безопасных условий</w:t>
            </w:r>
            <w:r w:rsidR="007243D9" w:rsidRPr="00580D2D">
              <w:rPr>
                <w:b w:val="0"/>
                <w:sz w:val="28"/>
                <w:szCs w:val="28"/>
              </w:rPr>
              <w:t xml:space="preserve"> для </w:t>
            </w:r>
            <w:r w:rsidR="002F4206" w:rsidRPr="00580D2D">
              <w:rPr>
                <w:b w:val="0"/>
                <w:sz w:val="28"/>
                <w:szCs w:val="28"/>
              </w:rPr>
              <w:t xml:space="preserve">жизнедеятельности </w:t>
            </w:r>
            <w:r w:rsidR="007243D9" w:rsidRPr="00580D2D">
              <w:rPr>
                <w:b w:val="0"/>
                <w:sz w:val="28"/>
                <w:szCs w:val="28"/>
              </w:rPr>
              <w:t xml:space="preserve">и </w:t>
            </w:r>
            <w:r w:rsidR="006418CC" w:rsidRPr="00580D2D">
              <w:rPr>
                <w:b w:val="0"/>
                <w:sz w:val="28"/>
                <w:szCs w:val="28"/>
              </w:rPr>
              <w:t>отдыха</w:t>
            </w:r>
            <w:r w:rsidR="006418CC">
              <w:rPr>
                <w:b w:val="0"/>
                <w:sz w:val="28"/>
                <w:szCs w:val="28"/>
              </w:rPr>
              <w:t xml:space="preserve"> жителей</w:t>
            </w:r>
            <w:r w:rsidR="00AD10E0"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0059C5" w:rsidRPr="00580D2D" w:rsidTr="001E539D">
        <w:tc>
          <w:tcPr>
            <w:tcW w:w="708" w:type="dxa"/>
          </w:tcPr>
          <w:p w:rsidR="000059C5" w:rsidRPr="00580D2D" w:rsidRDefault="001E539D" w:rsidP="00B4386A">
            <w:pPr>
              <w:pStyle w:val="20"/>
              <w:shd w:val="clear" w:color="auto" w:fill="auto"/>
              <w:spacing w:before="0" w:after="29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0059C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408" w:type="dxa"/>
          </w:tcPr>
          <w:p w:rsidR="000059C5" w:rsidRPr="00580D2D" w:rsidRDefault="000059C5" w:rsidP="000059C5">
            <w:pPr>
              <w:pStyle w:val="1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Основные</w:t>
            </w:r>
          </w:p>
          <w:p w:rsidR="000059C5" w:rsidRPr="00580D2D" w:rsidRDefault="000059C5" w:rsidP="000059C5">
            <w:pPr>
              <w:pStyle w:val="1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задачи</w:t>
            </w:r>
          </w:p>
          <w:p w:rsidR="000059C5" w:rsidRPr="000059C5" w:rsidRDefault="000059C5" w:rsidP="000059C5">
            <w:pPr>
              <w:pStyle w:val="20"/>
              <w:shd w:val="clear" w:color="auto" w:fill="auto"/>
              <w:spacing w:before="0" w:after="298"/>
              <w:jc w:val="left"/>
              <w:rPr>
                <w:b w:val="0"/>
                <w:sz w:val="28"/>
                <w:szCs w:val="28"/>
              </w:rPr>
            </w:pPr>
            <w:r w:rsidRPr="000059C5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549" w:type="dxa"/>
          </w:tcPr>
          <w:p w:rsidR="000059C5" w:rsidRDefault="000059C5" w:rsidP="00687EF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-обустройство мест массового пребы</w:t>
            </w:r>
            <w:r w:rsidR="004269B3">
              <w:rPr>
                <w:sz w:val="28"/>
                <w:szCs w:val="28"/>
              </w:rPr>
              <w:t>вания жителей муниципального района</w:t>
            </w:r>
          </w:p>
          <w:p w:rsidR="00407B61" w:rsidRDefault="000059C5" w:rsidP="00407B61">
            <w:pPr>
              <w:pStyle w:val="20"/>
              <w:shd w:val="clear" w:color="auto" w:fill="auto"/>
              <w:spacing w:before="0" w:after="298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59C5">
              <w:rPr>
                <w:b w:val="0"/>
                <w:sz w:val="28"/>
                <w:szCs w:val="28"/>
              </w:rPr>
              <w:t>обустройство и восстановление воинских захоронений</w:t>
            </w:r>
            <w:r w:rsidR="000942AD">
              <w:rPr>
                <w:b w:val="0"/>
                <w:sz w:val="28"/>
                <w:szCs w:val="28"/>
              </w:rPr>
              <w:t xml:space="preserve"> и </w:t>
            </w:r>
            <w:r w:rsidR="000942AD" w:rsidRPr="000942AD">
              <w:rPr>
                <w:b w:val="0"/>
                <w:sz w:val="28"/>
                <w:szCs w:val="28"/>
              </w:rPr>
              <w:t>военно-исторических мемориальных комплексов и памятников</w:t>
            </w:r>
            <w:r w:rsidR="000942AD">
              <w:rPr>
                <w:b w:val="0"/>
                <w:sz w:val="28"/>
                <w:szCs w:val="28"/>
              </w:rPr>
              <w:t xml:space="preserve"> </w:t>
            </w:r>
          </w:p>
          <w:p w:rsidR="000B583F" w:rsidRPr="00580D2D" w:rsidRDefault="000B583F" w:rsidP="00407B61">
            <w:pPr>
              <w:pStyle w:val="20"/>
              <w:shd w:val="clear" w:color="auto" w:fill="auto"/>
              <w:spacing w:before="0" w:after="298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-обустройство контейнерных площадок для сбо</w:t>
            </w:r>
            <w:r w:rsidR="00347644">
              <w:rPr>
                <w:b w:val="0"/>
                <w:sz w:val="28"/>
                <w:szCs w:val="28"/>
              </w:rPr>
              <w:t>ра ТКО, приобретение мусоросборников (контейнеров)</w:t>
            </w:r>
          </w:p>
        </w:tc>
      </w:tr>
      <w:tr w:rsidR="000059C5" w:rsidRPr="00580D2D" w:rsidTr="001E539D">
        <w:tc>
          <w:tcPr>
            <w:tcW w:w="708" w:type="dxa"/>
          </w:tcPr>
          <w:p w:rsidR="000059C5" w:rsidRPr="00580D2D" w:rsidRDefault="001E539D" w:rsidP="000059C5">
            <w:pPr>
              <w:pStyle w:val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8" w:type="dxa"/>
          </w:tcPr>
          <w:p w:rsidR="000059C5" w:rsidRPr="00580D2D" w:rsidRDefault="000059C5" w:rsidP="00AD10E0">
            <w:pPr>
              <w:pStyle w:val="1"/>
              <w:shd w:val="clear" w:color="auto" w:fill="auto"/>
              <w:spacing w:line="313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Объемы и</w:t>
            </w:r>
          </w:p>
          <w:p w:rsidR="000059C5" w:rsidRPr="00580D2D" w:rsidRDefault="000059C5" w:rsidP="00AD10E0">
            <w:pPr>
              <w:pStyle w:val="1"/>
              <w:shd w:val="clear" w:color="auto" w:fill="auto"/>
              <w:spacing w:line="313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источники</w:t>
            </w:r>
          </w:p>
          <w:p w:rsidR="000059C5" w:rsidRPr="00580D2D" w:rsidRDefault="000059C5" w:rsidP="00AD10E0">
            <w:pPr>
              <w:pStyle w:val="1"/>
              <w:shd w:val="clear" w:color="auto" w:fill="auto"/>
              <w:spacing w:line="313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549" w:type="dxa"/>
          </w:tcPr>
          <w:p w:rsidR="000059C5" w:rsidRDefault="000059C5" w:rsidP="000059C5">
            <w:pPr>
              <w:pStyle w:val="1"/>
              <w:shd w:val="clear" w:color="auto" w:fill="auto"/>
              <w:spacing w:line="313" w:lineRule="exact"/>
              <w:ind w:left="120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 xml:space="preserve"> Источником финансирования программы </w:t>
            </w:r>
            <w:r>
              <w:rPr>
                <w:sz w:val="28"/>
                <w:szCs w:val="28"/>
              </w:rPr>
              <w:t>являются средства местного</w:t>
            </w:r>
            <w:r w:rsidRPr="00580D2D">
              <w:rPr>
                <w:sz w:val="28"/>
                <w:szCs w:val="28"/>
              </w:rPr>
              <w:t xml:space="preserve"> бюджета и</w:t>
            </w:r>
            <w:r>
              <w:rPr>
                <w:sz w:val="28"/>
                <w:szCs w:val="28"/>
              </w:rPr>
              <w:t xml:space="preserve"> планируемые к поступлению в местный бюджет средства фед</w:t>
            </w:r>
            <w:r w:rsidR="000B583F">
              <w:rPr>
                <w:sz w:val="28"/>
                <w:szCs w:val="28"/>
              </w:rPr>
              <w:t>ерального и областного бюджетов.</w:t>
            </w:r>
          </w:p>
          <w:p w:rsidR="000B583F" w:rsidRDefault="000B583F" w:rsidP="000059C5">
            <w:pPr>
              <w:pStyle w:val="1"/>
              <w:shd w:val="clear" w:color="auto" w:fill="auto"/>
              <w:spacing w:line="313" w:lineRule="exact"/>
              <w:ind w:left="120"/>
              <w:rPr>
                <w:sz w:val="28"/>
                <w:szCs w:val="28"/>
              </w:rPr>
            </w:pPr>
          </w:p>
          <w:p w:rsidR="002178B4" w:rsidRPr="002178B4" w:rsidRDefault="002178B4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 w:rsidRPr="002178B4">
              <w:rPr>
                <w:sz w:val="28"/>
                <w:szCs w:val="28"/>
              </w:rPr>
              <w:lastRenderedPageBreak/>
              <w:t>Общий объём финансирования</w:t>
            </w:r>
            <w:r>
              <w:rPr>
                <w:sz w:val="28"/>
                <w:szCs w:val="28"/>
              </w:rPr>
              <w:t xml:space="preserve"> программы составляет 882,760</w:t>
            </w:r>
            <w:r w:rsidRPr="002178B4">
              <w:rPr>
                <w:sz w:val="28"/>
                <w:szCs w:val="28"/>
              </w:rPr>
              <w:t xml:space="preserve"> тыс. рублей,  </w:t>
            </w:r>
          </w:p>
          <w:p w:rsidR="002178B4" w:rsidRPr="002178B4" w:rsidRDefault="002815E7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178B4" w:rsidRPr="002178B4" w:rsidRDefault="002178B4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882,760</w:t>
            </w:r>
            <w:r w:rsidRPr="002178B4">
              <w:rPr>
                <w:sz w:val="28"/>
                <w:szCs w:val="28"/>
              </w:rPr>
              <w:t xml:space="preserve"> тыс. рублей,</w:t>
            </w:r>
          </w:p>
          <w:p w:rsidR="002178B4" w:rsidRPr="002178B4" w:rsidRDefault="002178B4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 w:rsidRPr="002178B4">
              <w:rPr>
                <w:sz w:val="28"/>
                <w:szCs w:val="28"/>
              </w:rPr>
              <w:t>в т. ч. за счет средств, планируемых к поступлению в местный бюджет средств федерального и областного бюджетов</w:t>
            </w:r>
            <w:r w:rsidR="00735C62">
              <w:rPr>
                <w:sz w:val="28"/>
                <w:szCs w:val="28"/>
              </w:rPr>
              <w:t xml:space="preserve"> -  556,0</w:t>
            </w:r>
            <w:r w:rsidRPr="002178B4">
              <w:rPr>
                <w:sz w:val="28"/>
                <w:szCs w:val="28"/>
              </w:rPr>
              <w:t xml:space="preserve">  тыс. рублей</w:t>
            </w:r>
          </w:p>
          <w:p w:rsidR="002178B4" w:rsidRPr="002178B4" w:rsidRDefault="00735C62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326,76</w:t>
            </w:r>
            <w:r w:rsidR="002178B4" w:rsidRPr="002178B4">
              <w:rPr>
                <w:sz w:val="28"/>
                <w:szCs w:val="28"/>
              </w:rPr>
              <w:t xml:space="preserve">   тыс. рублей</w:t>
            </w:r>
          </w:p>
          <w:p w:rsidR="002178B4" w:rsidRPr="002178B4" w:rsidRDefault="002178B4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</w:p>
          <w:p w:rsidR="002178B4" w:rsidRPr="002178B4" w:rsidRDefault="00735C62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*2025 год – 0,0</w:t>
            </w:r>
            <w:r w:rsidR="002178B4" w:rsidRPr="002178B4">
              <w:rPr>
                <w:sz w:val="28"/>
                <w:szCs w:val="28"/>
              </w:rPr>
              <w:t xml:space="preserve">   тыс. рублей;</w:t>
            </w:r>
          </w:p>
          <w:p w:rsidR="002178B4" w:rsidRPr="002178B4" w:rsidRDefault="002178B4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 w:rsidRPr="002178B4">
              <w:rPr>
                <w:sz w:val="28"/>
                <w:szCs w:val="28"/>
              </w:rPr>
              <w:t>в т. ч. за счет средств, планируемых к поступлению в местный бюджет средств федерального и о</w:t>
            </w:r>
            <w:r w:rsidR="00735C62">
              <w:rPr>
                <w:sz w:val="28"/>
                <w:szCs w:val="28"/>
              </w:rPr>
              <w:t>бластного бюджетов -  0,0</w:t>
            </w:r>
            <w:r w:rsidRPr="002178B4">
              <w:rPr>
                <w:sz w:val="28"/>
                <w:szCs w:val="28"/>
              </w:rPr>
              <w:t xml:space="preserve">  тыс. рублей</w:t>
            </w:r>
          </w:p>
          <w:p w:rsidR="002178B4" w:rsidRPr="002178B4" w:rsidRDefault="00735C62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бюджет- 0,0</w:t>
            </w:r>
            <w:r w:rsidR="002178B4" w:rsidRPr="002178B4">
              <w:rPr>
                <w:sz w:val="28"/>
                <w:szCs w:val="28"/>
              </w:rPr>
              <w:t xml:space="preserve"> тыс. рублей</w:t>
            </w:r>
          </w:p>
          <w:p w:rsidR="002178B4" w:rsidRPr="002178B4" w:rsidRDefault="002178B4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</w:p>
          <w:p w:rsidR="002178B4" w:rsidRPr="002178B4" w:rsidRDefault="00735C62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*2026 год – 0,0</w:t>
            </w:r>
            <w:r w:rsidR="002178B4" w:rsidRPr="002178B4">
              <w:rPr>
                <w:sz w:val="28"/>
                <w:szCs w:val="28"/>
              </w:rPr>
              <w:t xml:space="preserve"> тыс. рублей;</w:t>
            </w:r>
          </w:p>
          <w:p w:rsidR="002178B4" w:rsidRPr="002178B4" w:rsidRDefault="002178B4" w:rsidP="002178B4">
            <w:pPr>
              <w:pStyle w:val="1"/>
              <w:spacing w:line="313" w:lineRule="exact"/>
              <w:ind w:left="120"/>
              <w:rPr>
                <w:sz w:val="28"/>
                <w:szCs w:val="28"/>
              </w:rPr>
            </w:pPr>
            <w:r w:rsidRPr="002178B4">
              <w:rPr>
                <w:sz w:val="28"/>
                <w:szCs w:val="28"/>
              </w:rPr>
              <w:t>в т. ч. за счет средств, планируемых к поступлению в местный бюджет средств федерального и</w:t>
            </w:r>
            <w:r w:rsidR="00735C62">
              <w:rPr>
                <w:sz w:val="28"/>
                <w:szCs w:val="28"/>
              </w:rPr>
              <w:t xml:space="preserve"> областного бюджетов – 0,0</w:t>
            </w:r>
            <w:r w:rsidRPr="002178B4">
              <w:rPr>
                <w:sz w:val="28"/>
                <w:szCs w:val="28"/>
              </w:rPr>
              <w:t xml:space="preserve">    тыс. рублей</w:t>
            </w:r>
          </w:p>
          <w:p w:rsidR="000059C5" w:rsidRDefault="00735C62" w:rsidP="00735C62">
            <w:pPr>
              <w:pStyle w:val="1"/>
              <w:shd w:val="clear" w:color="auto" w:fill="auto"/>
              <w:spacing w:line="313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бюджет- 0,0</w:t>
            </w:r>
            <w:r w:rsidR="002178B4" w:rsidRPr="002178B4">
              <w:rPr>
                <w:sz w:val="28"/>
                <w:szCs w:val="28"/>
              </w:rPr>
              <w:t xml:space="preserve"> тыс. </w:t>
            </w:r>
          </w:p>
          <w:p w:rsidR="000B583F" w:rsidRPr="00580D2D" w:rsidRDefault="000B583F" w:rsidP="000059C5">
            <w:pPr>
              <w:pStyle w:val="1"/>
              <w:shd w:val="clear" w:color="auto" w:fill="auto"/>
              <w:spacing w:line="313" w:lineRule="exact"/>
              <w:ind w:left="120"/>
              <w:rPr>
                <w:sz w:val="28"/>
                <w:szCs w:val="28"/>
              </w:rPr>
            </w:pPr>
          </w:p>
          <w:p w:rsidR="000059C5" w:rsidRPr="00580D2D" w:rsidRDefault="000059C5" w:rsidP="000059C5">
            <w:pPr>
              <w:pStyle w:val="1"/>
              <w:shd w:val="clear" w:color="auto" w:fill="auto"/>
              <w:spacing w:line="313" w:lineRule="exact"/>
              <w:ind w:left="120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 xml:space="preserve">*Объемы финансирования </w:t>
            </w:r>
            <w:r w:rsidR="00AD10E0" w:rsidRPr="00580D2D">
              <w:rPr>
                <w:sz w:val="28"/>
                <w:szCs w:val="28"/>
              </w:rPr>
              <w:t>программы уточняются</w:t>
            </w:r>
            <w:r w:rsidRPr="00580D2D">
              <w:rPr>
                <w:sz w:val="28"/>
                <w:szCs w:val="28"/>
              </w:rPr>
              <w:t xml:space="preserve"> ежегодно после утверждения </w:t>
            </w:r>
            <w:r w:rsidR="00AD10E0" w:rsidRPr="00580D2D">
              <w:rPr>
                <w:sz w:val="28"/>
                <w:szCs w:val="28"/>
              </w:rPr>
              <w:t xml:space="preserve">бюджета </w:t>
            </w:r>
            <w:r w:rsidR="00AD10E0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580D2D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0059C5" w:rsidRPr="00580D2D" w:rsidTr="00347644">
        <w:trPr>
          <w:trHeight w:val="844"/>
        </w:trPr>
        <w:tc>
          <w:tcPr>
            <w:tcW w:w="708" w:type="dxa"/>
          </w:tcPr>
          <w:p w:rsidR="000059C5" w:rsidRPr="00580D2D" w:rsidRDefault="000059C5" w:rsidP="000059C5">
            <w:pPr>
              <w:pStyle w:val="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8" w:type="dxa"/>
          </w:tcPr>
          <w:p w:rsidR="000208D6" w:rsidRPr="00580D2D" w:rsidRDefault="000208D6" w:rsidP="00AD10E0">
            <w:pPr>
              <w:pStyle w:val="1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</w:t>
            </w:r>
            <w:r w:rsidR="009928AC">
              <w:rPr>
                <w:sz w:val="28"/>
                <w:szCs w:val="28"/>
              </w:rPr>
              <w:t>ы</w:t>
            </w:r>
          </w:p>
        </w:tc>
        <w:tc>
          <w:tcPr>
            <w:tcW w:w="6549" w:type="dxa"/>
          </w:tcPr>
          <w:p w:rsidR="000059C5" w:rsidRPr="00580D2D" w:rsidRDefault="000208D6" w:rsidP="000208D6">
            <w:pPr>
              <w:pStyle w:val="1"/>
              <w:shd w:val="clear" w:color="auto" w:fill="auto"/>
              <w:spacing w:line="30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МБУ «Управление по ст</w:t>
            </w:r>
            <w:r w:rsidR="00347644">
              <w:rPr>
                <w:sz w:val="28"/>
                <w:szCs w:val="28"/>
              </w:rPr>
              <w:t>роительству» администрации муниципального района</w:t>
            </w:r>
            <w:r>
              <w:rPr>
                <w:sz w:val="28"/>
                <w:szCs w:val="28"/>
              </w:rPr>
              <w:t xml:space="preserve"> Челно-Вершинский </w:t>
            </w:r>
          </w:p>
        </w:tc>
      </w:tr>
      <w:tr w:rsidR="000942AD" w:rsidRPr="00580D2D" w:rsidTr="00347644">
        <w:trPr>
          <w:trHeight w:val="829"/>
        </w:trPr>
        <w:tc>
          <w:tcPr>
            <w:tcW w:w="708" w:type="dxa"/>
          </w:tcPr>
          <w:p w:rsidR="000942AD" w:rsidRDefault="000942AD" w:rsidP="000059C5">
            <w:pPr>
              <w:pStyle w:val="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0942AD" w:rsidRDefault="000942AD" w:rsidP="00AD10E0">
            <w:pPr>
              <w:pStyle w:val="1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49" w:type="dxa"/>
          </w:tcPr>
          <w:p w:rsidR="000942AD" w:rsidRDefault="00AD10E0" w:rsidP="000942AD">
            <w:pPr>
              <w:pStyle w:val="1"/>
              <w:spacing w:line="30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лица, физические </w:t>
            </w:r>
            <w:r w:rsidRPr="000942AD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>-участники</w:t>
            </w:r>
            <w:r w:rsidR="000942AD" w:rsidRPr="000942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мероприятий</w:t>
            </w:r>
            <w:r w:rsidR="000942AD" w:rsidRPr="000942AD">
              <w:rPr>
                <w:sz w:val="28"/>
                <w:szCs w:val="28"/>
              </w:rPr>
              <w:t xml:space="preserve">   по   благоустройству</w:t>
            </w:r>
          </w:p>
        </w:tc>
      </w:tr>
      <w:tr w:rsidR="000059C5" w:rsidRPr="00580D2D" w:rsidTr="00347644">
        <w:trPr>
          <w:trHeight w:val="2399"/>
        </w:trPr>
        <w:tc>
          <w:tcPr>
            <w:tcW w:w="708" w:type="dxa"/>
          </w:tcPr>
          <w:p w:rsidR="000059C5" w:rsidRPr="00580D2D" w:rsidRDefault="000059C5" w:rsidP="000059C5">
            <w:pPr>
              <w:pStyle w:val="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1</w:t>
            </w:r>
            <w:r w:rsidR="000942AD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0059C5" w:rsidRPr="00580D2D" w:rsidRDefault="000059C5" w:rsidP="00AD10E0">
            <w:pPr>
              <w:pStyle w:val="1"/>
              <w:shd w:val="clear" w:color="auto" w:fill="auto"/>
              <w:spacing w:line="310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Основные</w:t>
            </w:r>
          </w:p>
          <w:p w:rsidR="000059C5" w:rsidRPr="00580D2D" w:rsidRDefault="000059C5" w:rsidP="00AD10E0">
            <w:pPr>
              <w:pStyle w:val="1"/>
              <w:shd w:val="clear" w:color="auto" w:fill="auto"/>
              <w:spacing w:line="310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ожидаемые</w:t>
            </w:r>
          </w:p>
          <w:p w:rsidR="000059C5" w:rsidRPr="00580D2D" w:rsidRDefault="000942AD" w:rsidP="00AD10E0">
            <w:pPr>
              <w:pStyle w:val="1"/>
              <w:shd w:val="clear" w:color="auto" w:fill="auto"/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059C5" w:rsidRPr="00580D2D">
              <w:rPr>
                <w:sz w:val="28"/>
                <w:szCs w:val="28"/>
              </w:rPr>
              <w:t>езультаты</w:t>
            </w:r>
          </w:p>
          <w:p w:rsidR="000059C5" w:rsidRPr="00580D2D" w:rsidRDefault="000059C5" w:rsidP="00AD10E0">
            <w:pPr>
              <w:pStyle w:val="1"/>
              <w:shd w:val="clear" w:color="auto" w:fill="auto"/>
              <w:spacing w:line="310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реализации</w:t>
            </w:r>
          </w:p>
          <w:p w:rsidR="000059C5" w:rsidRPr="00580D2D" w:rsidRDefault="000059C5" w:rsidP="00AD10E0">
            <w:pPr>
              <w:pStyle w:val="1"/>
              <w:shd w:val="clear" w:color="auto" w:fill="auto"/>
              <w:spacing w:line="310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>Программы</w:t>
            </w:r>
          </w:p>
        </w:tc>
        <w:tc>
          <w:tcPr>
            <w:tcW w:w="6549" w:type="dxa"/>
          </w:tcPr>
          <w:p w:rsidR="004269B3" w:rsidRPr="004269B3" w:rsidRDefault="000059C5" w:rsidP="004269B3">
            <w:pPr>
              <w:pStyle w:val="1"/>
              <w:spacing w:line="310" w:lineRule="exact"/>
              <w:rPr>
                <w:sz w:val="28"/>
                <w:szCs w:val="28"/>
              </w:rPr>
            </w:pPr>
            <w:r w:rsidRPr="00580D2D">
              <w:rPr>
                <w:sz w:val="28"/>
                <w:szCs w:val="28"/>
              </w:rPr>
              <w:t xml:space="preserve"> </w:t>
            </w:r>
            <w:r w:rsidR="004269B3" w:rsidRPr="004269B3">
              <w:rPr>
                <w:sz w:val="28"/>
                <w:szCs w:val="28"/>
              </w:rPr>
              <w:t>Повышение у</w:t>
            </w:r>
            <w:r w:rsidR="004269B3">
              <w:rPr>
                <w:sz w:val="28"/>
                <w:szCs w:val="28"/>
              </w:rPr>
              <w:t xml:space="preserve">ровня благоустройства территории </w:t>
            </w:r>
            <w:r w:rsidR="004269B3" w:rsidRPr="004269B3">
              <w:rPr>
                <w:sz w:val="28"/>
                <w:szCs w:val="28"/>
              </w:rPr>
              <w:t>муниципального</w:t>
            </w:r>
            <w:r w:rsidR="004269B3">
              <w:rPr>
                <w:sz w:val="28"/>
                <w:szCs w:val="28"/>
              </w:rPr>
              <w:t xml:space="preserve"> района Челно-Вершинский</w:t>
            </w:r>
          </w:p>
          <w:p w:rsidR="004269B3" w:rsidRPr="004269B3" w:rsidRDefault="004269B3" w:rsidP="004269B3">
            <w:pPr>
              <w:pStyle w:val="1"/>
              <w:spacing w:line="310" w:lineRule="exact"/>
              <w:rPr>
                <w:sz w:val="28"/>
                <w:szCs w:val="28"/>
              </w:rPr>
            </w:pPr>
            <w:r w:rsidRPr="004269B3">
              <w:rPr>
                <w:sz w:val="28"/>
                <w:szCs w:val="28"/>
              </w:rPr>
              <w:t>Повышение степени удовлетворенности населения уровнем</w:t>
            </w:r>
            <w:r>
              <w:rPr>
                <w:sz w:val="28"/>
                <w:szCs w:val="28"/>
              </w:rPr>
              <w:t xml:space="preserve"> благоустройства</w:t>
            </w:r>
          </w:p>
          <w:p w:rsidR="004269B3" w:rsidRPr="004269B3" w:rsidRDefault="004269B3" w:rsidP="004269B3">
            <w:pPr>
              <w:pStyle w:val="1"/>
              <w:spacing w:line="310" w:lineRule="exact"/>
              <w:rPr>
                <w:sz w:val="28"/>
                <w:szCs w:val="28"/>
              </w:rPr>
            </w:pPr>
            <w:r w:rsidRPr="004269B3">
              <w:rPr>
                <w:sz w:val="28"/>
                <w:szCs w:val="28"/>
              </w:rPr>
              <w:t>Улучшение санитарного и экологического состояния населенных</w:t>
            </w:r>
            <w:r>
              <w:rPr>
                <w:sz w:val="28"/>
                <w:szCs w:val="28"/>
              </w:rPr>
              <w:t xml:space="preserve"> пунктов района</w:t>
            </w:r>
          </w:p>
          <w:p w:rsidR="000059C5" w:rsidRPr="00580D2D" w:rsidRDefault="000059C5" w:rsidP="004269B3">
            <w:pPr>
              <w:pStyle w:val="1"/>
              <w:shd w:val="clear" w:color="auto" w:fill="auto"/>
              <w:spacing w:line="310" w:lineRule="exact"/>
              <w:rPr>
                <w:sz w:val="28"/>
                <w:szCs w:val="28"/>
              </w:rPr>
            </w:pPr>
          </w:p>
        </w:tc>
      </w:tr>
    </w:tbl>
    <w:p w:rsidR="006A1413" w:rsidRPr="00580D2D" w:rsidRDefault="00840AEB">
      <w:pPr>
        <w:pStyle w:val="20"/>
        <w:shd w:val="clear" w:color="auto" w:fill="auto"/>
        <w:spacing w:before="402" w:line="270" w:lineRule="exact"/>
        <w:ind w:left="520"/>
        <w:jc w:val="left"/>
        <w:rPr>
          <w:sz w:val="28"/>
          <w:szCs w:val="28"/>
        </w:rPr>
      </w:pPr>
      <w:r w:rsidRPr="00580D2D">
        <w:rPr>
          <w:sz w:val="28"/>
          <w:szCs w:val="28"/>
        </w:rPr>
        <w:t>I. Содержание проблемы и обоснование необходимости ее решения</w:t>
      </w:r>
    </w:p>
    <w:p w:rsidR="006A1413" w:rsidRPr="00580D2D" w:rsidRDefault="00840AEB">
      <w:pPr>
        <w:pStyle w:val="20"/>
        <w:shd w:val="clear" w:color="auto" w:fill="auto"/>
        <w:spacing w:before="0" w:after="14" w:line="270" w:lineRule="exact"/>
        <w:ind w:left="3040"/>
        <w:jc w:val="left"/>
        <w:rPr>
          <w:sz w:val="28"/>
          <w:szCs w:val="28"/>
        </w:rPr>
      </w:pPr>
      <w:r w:rsidRPr="00580D2D">
        <w:rPr>
          <w:sz w:val="28"/>
          <w:szCs w:val="28"/>
        </w:rPr>
        <w:t>программными методами</w:t>
      </w:r>
    </w:p>
    <w:p w:rsidR="006D4696" w:rsidRPr="00580D2D" w:rsidRDefault="006D4696">
      <w:pPr>
        <w:pStyle w:val="20"/>
        <w:shd w:val="clear" w:color="auto" w:fill="auto"/>
        <w:spacing w:before="0" w:after="14" w:line="270" w:lineRule="exact"/>
        <w:ind w:left="3040"/>
        <w:jc w:val="left"/>
        <w:rPr>
          <w:sz w:val="28"/>
          <w:szCs w:val="28"/>
        </w:rPr>
      </w:pPr>
    </w:p>
    <w:p w:rsidR="006A5C37" w:rsidRDefault="006A5C37" w:rsidP="00DE6FDE">
      <w:pPr>
        <w:pStyle w:val="1"/>
        <w:shd w:val="clear" w:color="auto" w:fill="auto"/>
        <w:spacing w:line="360" w:lineRule="auto"/>
        <w:ind w:left="100" w:right="18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 стратегиче</w:t>
      </w:r>
      <w:r w:rsidR="00C9031A">
        <w:rPr>
          <w:sz w:val="28"/>
          <w:szCs w:val="28"/>
        </w:rPr>
        <w:t>ским направлением деятельности а</w:t>
      </w:r>
      <w:r>
        <w:rPr>
          <w:sz w:val="28"/>
          <w:szCs w:val="28"/>
        </w:rPr>
        <w:t xml:space="preserve">дминистрации муниципального района Челно-Вершинский является обеспечение устойчивого развития территории муниципального района, которое </w:t>
      </w:r>
      <w:r w:rsidR="000208D6">
        <w:rPr>
          <w:sz w:val="28"/>
          <w:szCs w:val="28"/>
        </w:rPr>
        <w:lastRenderedPageBreak/>
        <w:t>предполагает создание современной</w:t>
      </w:r>
      <w:r>
        <w:rPr>
          <w:sz w:val="28"/>
          <w:szCs w:val="28"/>
        </w:rPr>
        <w:t xml:space="preserve"> и эстетичной территории жизнедеятельности- развитие инженерной инфраструктуры, </w:t>
      </w:r>
      <w:r w:rsidR="000208D6">
        <w:rPr>
          <w:sz w:val="28"/>
          <w:szCs w:val="28"/>
        </w:rPr>
        <w:t>обеспечение безопасности</w:t>
      </w:r>
      <w:r>
        <w:rPr>
          <w:sz w:val="28"/>
          <w:szCs w:val="28"/>
        </w:rPr>
        <w:t xml:space="preserve"> жизнедеятельности </w:t>
      </w:r>
      <w:r w:rsidR="000208D6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="000208D6">
        <w:rPr>
          <w:sz w:val="28"/>
          <w:szCs w:val="28"/>
        </w:rPr>
        <w:t>формирование здоровой</w:t>
      </w:r>
      <w:r>
        <w:rPr>
          <w:sz w:val="28"/>
          <w:szCs w:val="28"/>
        </w:rPr>
        <w:t xml:space="preserve"> среды обитания.</w:t>
      </w:r>
    </w:p>
    <w:p w:rsidR="00DE6FDE" w:rsidRPr="00580D2D" w:rsidRDefault="00840AEB" w:rsidP="00DE6FDE">
      <w:pPr>
        <w:pStyle w:val="1"/>
        <w:shd w:val="clear" w:color="auto" w:fill="auto"/>
        <w:spacing w:line="360" w:lineRule="auto"/>
        <w:ind w:left="100" w:right="180" w:firstLine="68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Муниципальная программа «Благоустройство те</w:t>
      </w:r>
      <w:r w:rsidR="00560CFA" w:rsidRPr="00580D2D">
        <w:rPr>
          <w:sz w:val="28"/>
          <w:szCs w:val="28"/>
        </w:rPr>
        <w:t>рритории мун</w:t>
      </w:r>
      <w:r w:rsidR="009A08D8" w:rsidRPr="00580D2D">
        <w:rPr>
          <w:sz w:val="28"/>
          <w:szCs w:val="28"/>
        </w:rPr>
        <w:t>иципального района Челно-Вершин</w:t>
      </w:r>
      <w:r w:rsidR="00407B61">
        <w:rPr>
          <w:sz w:val="28"/>
          <w:szCs w:val="28"/>
        </w:rPr>
        <w:t>ский на 2024-2026</w:t>
      </w:r>
      <w:r w:rsidRPr="00580D2D">
        <w:rPr>
          <w:sz w:val="28"/>
          <w:szCs w:val="28"/>
        </w:rPr>
        <w:t xml:space="preserve"> годы» является основой для реализации мероприятий по благоустройству, озеленению, улучшению санитарного состояния и архитектурно-художественного </w:t>
      </w:r>
      <w:r w:rsidR="00DE6FDE" w:rsidRPr="00580D2D">
        <w:rPr>
          <w:sz w:val="28"/>
          <w:szCs w:val="28"/>
        </w:rPr>
        <w:t>облика территории</w:t>
      </w:r>
      <w:r w:rsidR="009A08D8" w:rsidRPr="00580D2D">
        <w:rPr>
          <w:sz w:val="28"/>
          <w:szCs w:val="28"/>
        </w:rPr>
        <w:t xml:space="preserve"> </w:t>
      </w:r>
      <w:r w:rsidR="003E70D9" w:rsidRPr="00580D2D">
        <w:rPr>
          <w:sz w:val="28"/>
          <w:szCs w:val="28"/>
        </w:rPr>
        <w:t>муниципального района</w:t>
      </w:r>
      <w:r w:rsidR="00DE6FDE" w:rsidRPr="00580D2D">
        <w:rPr>
          <w:sz w:val="28"/>
          <w:szCs w:val="28"/>
        </w:rPr>
        <w:t>, улучшение качества жизни, создание благоприятных условий для проживания населения на территории района.</w:t>
      </w:r>
    </w:p>
    <w:p w:rsidR="00560CFA" w:rsidRPr="00580D2D" w:rsidRDefault="00840AEB" w:rsidP="003E70D9">
      <w:pPr>
        <w:pStyle w:val="1"/>
        <w:shd w:val="clear" w:color="auto" w:fill="auto"/>
        <w:spacing w:line="360" w:lineRule="auto"/>
        <w:ind w:left="100" w:right="180" w:firstLine="68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Программно-целевой подход к решению проблем благоустройства необходим, так как без комплексной системы благоустрой</w:t>
      </w:r>
      <w:r w:rsidR="00560CFA" w:rsidRPr="00580D2D">
        <w:rPr>
          <w:sz w:val="28"/>
          <w:szCs w:val="28"/>
        </w:rPr>
        <w:t>ства муниципального района Челно-Вершинский</w:t>
      </w:r>
      <w:r w:rsidRPr="00580D2D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</w:t>
      </w:r>
      <w:r w:rsidR="003E70D9" w:rsidRPr="00580D2D">
        <w:rPr>
          <w:sz w:val="28"/>
          <w:szCs w:val="28"/>
        </w:rPr>
        <w:t>жизне</w:t>
      </w:r>
      <w:r w:rsidRPr="00580D2D">
        <w:rPr>
          <w:sz w:val="28"/>
          <w:szCs w:val="28"/>
        </w:rPr>
        <w:t>деятель</w:t>
      </w:r>
      <w:r w:rsidR="00560CFA" w:rsidRPr="00580D2D">
        <w:rPr>
          <w:sz w:val="28"/>
          <w:szCs w:val="28"/>
        </w:rPr>
        <w:t>ности и отдыха жителей района</w:t>
      </w:r>
      <w:r w:rsidRPr="00580D2D">
        <w:rPr>
          <w:sz w:val="28"/>
          <w:szCs w:val="28"/>
        </w:rPr>
        <w:t>. Важна четкая согласованность действий администрации и предприятий, учреждений, населения, обеспечива</w:t>
      </w:r>
      <w:r w:rsidR="00484D74" w:rsidRPr="00580D2D">
        <w:rPr>
          <w:sz w:val="28"/>
          <w:szCs w:val="28"/>
        </w:rPr>
        <w:t>ющих жизнедеятельность района</w:t>
      </w:r>
      <w:r w:rsidRPr="00580D2D">
        <w:rPr>
          <w:sz w:val="28"/>
          <w:szCs w:val="28"/>
        </w:rPr>
        <w:t xml:space="preserve"> и занимающихся благоус</w:t>
      </w:r>
      <w:r w:rsidR="00DE6FDE" w:rsidRPr="00580D2D">
        <w:rPr>
          <w:sz w:val="28"/>
          <w:szCs w:val="28"/>
        </w:rPr>
        <w:t>тройством. Программа направлена на решение наиболее важных проблем б</w:t>
      </w:r>
      <w:r w:rsidR="003E70D9" w:rsidRPr="00580D2D">
        <w:rPr>
          <w:sz w:val="28"/>
          <w:szCs w:val="28"/>
        </w:rPr>
        <w:t>лагоустройства территории район</w:t>
      </w:r>
      <w:r w:rsidR="00DE6FDE" w:rsidRPr="00580D2D">
        <w:rPr>
          <w:sz w:val="28"/>
          <w:szCs w:val="28"/>
        </w:rPr>
        <w:t>а</w:t>
      </w:r>
      <w:r w:rsidR="003E70D9" w:rsidRPr="00580D2D">
        <w:rPr>
          <w:sz w:val="28"/>
          <w:szCs w:val="28"/>
        </w:rPr>
        <w:t xml:space="preserve">. </w:t>
      </w:r>
      <w:r w:rsidR="009A08D8" w:rsidRPr="00580D2D">
        <w:rPr>
          <w:sz w:val="28"/>
          <w:szCs w:val="28"/>
        </w:rPr>
        <w:t>Финансовое обеспечение Программы</w:t>
      </w:r>
      <w:r w:rsidR="00560CFA" w:rsidRPr="00580D2D">
        <w:rPr>
          <w:sz w:val="28"/>
          <w:szCs w:val="28"/>
        </w:rPr>
        <w:t xml:space="preserve"> осуществляется за </w:t>
      </w:r>
      <w:r w:rsidR="009A08D8" w:rsidRPr="00580D2D">
        <w:rPr>
          <w:sz w:val="28"/>
          <w:szCs w:val="28"/>
        </w:rPr>
        <w:t>счет сред</w:t>
      </w:r>
      <w:r w:rsidR="00DE6FDE" w:rsidRPr="00580D2D">
        <w:rPr>
          <w:sz w:val="28"/>
          <w:szCs w:val="28"/>
        </w:rPr>
        <w:t xml:space="preserve">ств </w:t>
      </w:r>
      <w:r w:rsidR="00DD4866">
        <w:rPr>
          <w:sz w:val="28"/>
          <w:szCs w:val="28"/>
        </w:rPr>
        <w:t>местного бюджета и планируемых к поступлению в местный бюджет</w:t>
      </w:r>
      <w:r w:rsidR="00DD4866" w:rsidRPr="00580D2D">
        <w:rPr>
          <w:sz w:val="28"/>
          <w:szCs w:val="28"/>
        </w:rPr>
        <w:t xml:space="preserve"> </w:t>
      </w:r>
      <w:r w:rsidR="00DD4866">
        <w:rPr>
          <w:sz w:val="28"/>
          <w:szCs w:val="28"/>
        </w:rPr>
        <w:t xml:space="preserve">средств </w:t>
      </w:r>
      <w:r w:rsidR="00DE6FDE" w:rsidRPr="00580D2D">
        <w:rPr>
          <w:sz w:val="28"/>
          <w:szCs w:val="28"/>
        </w:rPr>
        <w:t xml:space="preserve">областного </w:t>
      </w:r>
      <w:r w:rsidR="00E2158B">
        <w:rPr>
          <w:sz w:val="28"/>
          <w:szCs w:val="28"/>
        </w:rPr>
        <w:t xml:space="preserve">и федерального </w:t>
      </w:r>
      <w:r w:rsidR="00DE6FDE" w:rsidRPr="00580D2D">
        <w:rPr>
          <w:sz w:val="28"/>
          <w:szCs w:val="28"/>
        </w:rPr>
        <w:t>бюджетов.</w:t>
      </w:r>
    </w:p>
    <w:p w:rsidR="00DE6FDE" w:rsidRDefault="00DE6FDE" w:rsidP="00736B8B">
      <w:pPr>
        <w:pStyle w:val="1"/>
        <w:spacing w:line="360" w:lineRule="auto"/>
        <w:ind w:left="40" w:right="20" w:firstLine="68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 xml:space="preserve"> </w:t>
      </w:r>
      <w:r w:rsidR="00861D74" w:rsidRPr="00861D74">
        <w:rPr>
          <w:sz w:val="28"/>
          <w:szCs w:val="28"/>
        </w:rPr>
        <w:t>Вопросам благоустройства в</w:t>
      </w:r>
      <w:r w:rsidR="00861D74">
        <w:rPr>
          <w:sz w:val="28"/>
          <w:szCs w:val="28"/>
        </w:rPr>
        <w:t xml:space="preserve"> </w:t>
      </w:r>
      <w:r w:rsidR="00861D74" w:rsidRPr="00861D74">
        <w:rPr>
          <w:sz w:val="28"/>
          <w:szCs w:val="28"/>
        </w:rPr>
        <w:t xml:space="preserve"> районе уделяется определённое</w:t>
      </w:r>
      <w:r w:rsidR="00861D74">
        <w:rPr>
          <w:sz w:val="28"/>
          <w:szCs w:val="28"/>
        </w:rPr>
        <w:t xml:space="preserve"> </w:t>
      </w:r>
      <w:r w:rsidR="00861D74" w:rsidRPr="00861D74">
        <w:rPr>
          <w:sz w:val="28"/>
          <w:szCs w:val="28"/>
        </w:rPr>
        <w:t>внимание.</w:t>
      </w:r>
      <w:r w:rsidR="00861D74" w:rsidRPr="00861D74">
        <w:rPr>
          <w:sz w:val="28"/>
          <w:szCs w:val="28"/>
        </w:rPr>
        <w:t xml:space="preserve"> </w:t>
      </w:r>
      <w:r w:rsidR="00560CFA" w:rsidRPr="00580D2D">
        <w:rPr>
          <w:sz w:val="28"/>
          <w:szCs w:val="28"/>
        </w:rPr>
        <w:t xml:space="preserve">В течение </w:t>
      </w:r>
      <w:r w:rsidR="00407B61">
        <w:rPr>
          <w:sz w:val="28"/>
          <w:szCs w:val="28"/>
        </w:rPr>
        <w:t>2020-2023</w:t>
      </w:r>
      <w:r w:rsidR="006A5C37">
        <w:rPr>
          <w:sz w:val="28"/>
          <w:szCs w:val="28"/>
        </w:rPr>
        <w:t xml:space="preserve"> </w:t>
      </w:r>
      <w:r w:rsidR="00645E60">
        <w:rPr>
          <w:sz w:val="28"/>
          <w:szCs w:val="28"/>
        </w:rPr>
        <w:t xml:space="preserve">гг </w:t>
      </w:r>
      <w:r w:rsidR="00645E60" w:rsidRPr="00580D2D">
        <w:rPr>
          <w:sz w:val="28"/>
          <w:szCs w:val="28"/>
        </w:rPr>
        <w:t>в</w:t>
      </w:r>
      <w:r w:rsidR="00840AEB" w:rsidRPr="00580D2D">
        <w:rPr>
          <w:sz w:val="28"/>
          <w:szCs w:val="28"/>
        </w:rPr>
        <w:t xml:space="preserve"> населённых пунктах проведена определённая рабо</w:t>
      </w:r>
      <w:r w:rsidR="00861D74">
        <w:rPr>
          <w:sz w:val="28"/>
          <w:szCs w:val="28"/>
        </w:rPr>
        <w:t>та по ремонту дорог</w:t>
      </w:r>
      <w:r w:rsidR="00840AEB" w:rsidRPr="00580D2D">
        <w:rPr>
          <w:sz w:val="28"/>
          <w:szCs w:val="28"/>
        </w:rPr>
        <w:t>,</w:t>
      </w:r>
      <w:r w:rsidR="00861D74">
        <w:rPr>
          <w:sz w:val="28"/>
          <w:szCs w:val="28"/>
        </w:rPr>
        <w:t xml:space="preserve"> строительству тротуаров,</w:t>
      </w:r>
      <w:r w:rsidR="00840AEB" w:rsidRPr="00580D2D">
        <w:rPr>
          <w:sz w:val="28"/>
          <w:szCs w:val="28"/>
        </w:rPr>
        <w:t xml:space="preserve"> </w:t>
      </w:r>
      <w:r w:rsidR="006A5C37">
        <w:rPr>
          <w:sz w:val="28"/>
          <w:szCs w:val="28"/>
        </w:rPr>
        <w:t xml:space="preserve">строились </w:t>
      </w:r>
      <w:r w:rsidR="00645E60">
        <w:rPr>
          <w:sz w:val="28"/>
          <w:szCs w:val="28"/>
        </w:rPr>
        <w:t>детские игровые</w:t>
      </w:r>
      <w:r w:rsidR="006A5C37">
        <w:rPr>
          <w:sz w:val="28"/>
          <w:szCs w:val="28"/>
        </w:rPr>
        <w:t xml:space="preserve"> и спортивные площадки</w:t>
      </w:r>
      <w:r w:rsidR="00560CFA" w:rsidRPr="00580D2D">
        <w:rPr>
          <w:sz w:val="28"/>
          <w:szCs w:val="28"/>
        </w:rPr>
        <w:t xml:space="preserve">, </w:t>
      </w:r>
      <w:r w:rsidR="00861D74">
        <w:rPr>
          <w:sz w:val="28"/>
          <w:szCs w:val="28"/>
        </w:rPr>
        <w:t xml:space="preserve">проводились мероприятия по </w:t>
      </w:r>
      <w:r w:rsidR="00736B8B">
        <w:rPr>
          <w:sz w:val="28"/>
          <w:szCs w:val="28"/>
        </w:rPr>
        <w:t>благоустройству</w:t>
      </w:r>
      <w:r w:rsidR="00560CFA" w:rsidRPr="00580D2D">
        <w:rPr>
          <w:sz w:val="28"/>
          <w:szCs w:val="28"/>
        </w:rPr>
        <w:t xml:space="preserve"> придомовых территорий многоквартирных жилых домов</w:t>
      </w:r>
      <w:r w:rsidR="00861D74">
        <w:rPr>
          <w:sz w:val="28"/>
          <w:szCs w:val="28"/>
        </w:rPr>
        <w:t xml:space="preserve"> и общественных</w:t>
      </w:r>
      <w:r w:rsidR="006A5C37">
        <w:rPr>
          <w:sz w:val="28"/>
          <w:szCs w:val="28"/>
        </w:rPr>
        <w:t xml:space="preserve"> </w:t>
      </w:r>
      <w:r w:rsidR="00861D74">
        <w:rPr>
          <w:sz w:val="28"/>
          <w:szCs w:val="28"/>
        </w:rPr>
        <w:t>территорий,</w:t>
      </w:r>
      <w:r w:rsidR="00861D74" w:rsidRPr="00580D2D">
        <w:rPr>
          <w:sz w:val="28"/>
          <w:szCs w:val="28"/>
        </w:rPr>
        <w:t xml:space="preserve"> </w:t>
      </w:r>
      <w:r w:rsidR="002815E7">
        <w:rPr>
          <w:sz w:val="28"/>
          <w:szCs w:val="28"/>
        </w:rPr>
        <w:t xml:space="preserve">проводились </w:t>
      </w:r>
      <w:r w:rsidR="00861D74" w:rsidRPr="00580D2D">
        <w:rPr>
          <w:sz w:val="28"/>
          <w:szCs w:val="28"/>
        </w:rPr>
        <w:t>работы</w:t>
      </w:r>
      <w:r w:rsidR="00645E60">
        <w:rPr>
          <w:sz w:val="28"/>
          <w:szCs w:val="28"/>
        </w:rPr>
        <w:t xml:space="preserve"> по </w:t>
      </w:r>
      <w:r w:rsidR="00840AEB" w:rsidRPr="00580D2D">
        <w:rPr>
          <w:sz w:val="28"/>
          <w:szCs w:val="28"/>
        </w:rPr>
        <w:t>озеле</w:t>
      </w:r>
      <w:r w:rsidR="00645E60">
        <w:rPr>
          <w:sz w:val="28"/>
          <w:szCs w:val="28"/>
        </w:rPr>
        <w:t>нению</w:t>
      </w:r>
      <w:r w:rsidR="00560CFA" w:rsidRPr="00580D2D">
        <w:rPr>
          <w:sz w:val="28"/>
          <w:szCs w:val="28"/>
        </w:rPr>
        <w:t>.</w:t>
      </w:r>
      <w:r w:rsidR="00854DC5">
        <w:rPr>
          <w:sz w:val="28"/>
          <w:szCs w:val="28"/>
        </w:rPr>
        <w:t xml:space="preserve"> Но остается еще и ряд нерешенных проблем – не все общественные территории благоустроены согласно современным требованиям </w:t>
      </w:r>
      <w:r w:rsidR="002815E7">
        <w:rPr>
          <w:sz w:val="28"/>
          <w:szCs w:val="28"/>
        </w:rPr>
        <w:t>и потребностям</w:t>
      </w:r>
      <w:r w:rsidR="00854DC5">
        <w:rPr>
          <w:sz w:val="28"/>
          <w:szCs w:val="28"/>
        </w:rPr>
        <w:t xml:space="preserve"> населения, имеется необходимость в строительстве детских игровых площадок, обустройству </w:t>
      </w:r>
      <w:r w:rsidR="00854DC5">
        <w:rPr>
          <w:sz w:val="28"/>
          <w:szCs w:val="28"/>
        </w:rPr>
        <w:lastRenderedPageBreak/>
        <w:t>контейнерных площадок и приобре</w:t>
      </w:r>
      <w:r w:rsidR="002815E7">
        <w:rPr>
          <w:sz w:val="28"/>
          <w:szCs w:val="28"/>
        </w:rPr>
        <w:t>тению мусоросборников, имеющиеся</w:t>
      </w:r>
      <w:r w:rsidR="00854DC5">
        <w:rPr>
          <w:sz w:val="28"/>
          <w:szCs w:val="28"/>
        </w:rPr>
        <w:t xml:space="preserve"> </w:t>
      </w:r>
      <w:bookmarkStart w:id="0" w:name="_GoBack"/>
      <w:bookmarkEnd w:id="0"/>
      <w:r w:rsidR="004860BC" w:rsidRPr="002815E7">
        <w:rPr>
          <w:sz w:val="28"/>
          <w:szCs w:val="28"/>
        </w:rPr>
        <w:t>объекты благоустройства</w:t>
      </w:r>
      <w:r w:rsidR="002815E7" w:rsidRPr="002815E7">
        <w:rPr>
          <w:sz w:val="28"/>
          <w:szCs w:val="28"/>
        </w:rPr>
        <w:t xml:space="preserve"> по мере эксплуатации нуждаются в ремонте и реконструкции. </w:t>
      </w:r>
      <w:r w:rsidR="00560CFA" w:rsidRPr="00580D2D">
        <w:rPr>
          <w:sz w:val="28"/>
          <w:szCs w:val="28"/>
        </w:rPr>
        <w:t xml:space="preserve"> </w:t>
      </w:r>
    </w:p>
    <w:p w:rsidR="006A1413" w:rsidRPr="00580D2D" w:rsidRDefault="006A1413" w:rsidP="009A08D8">
      <w:pPr>
        <w:pStyle w:val="1"/>
        <w:shd w:val="clear" w:color="auto" w:fill="auto"/>
        <w:spacing w:line="360" w:lineRule="auto"/>
        <w:ind w:left="40" w:right="20" w:firstLine="680"/>
        <w:jc w:val="both"/>
        <w:rPr>
          <w:sz w:val="28"/>
          <w:szCs w:val="28"/>
        </w:rPr>
      </w:pPr>
    </w:p>
    <w:p w:rsidR="006A1413" w:rsidRPr="00580D2D" w:rsidRDefault="0017074A" w:rsidP="009A08D8">
      <w:pPr>
        <w:pStyle w:val="11"/>
        <w:keepNext/>
        <w:keepLines/>
        <w:shd w:val="clear" w:color="auto" w:fill="auto"/>
        <w:spacing w:before="0" w:after="369" w:line="360" w:lineRule="auto"/>
        <w:ind w:left="2120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>II. Основная цель</w:t>
      </w:r>
      <w:r w:rsidR="00840AEB" w:rsidRPr="00580D2D">
        <w:rPr>
          <w:sz w:val="28"/>
          <w:szCs w:val="28"/>
        </w:rPr>
        <w:t xml:space="preserve"> Программы</w:t>
      </w:r>
      <w:bookmarkEnd w:id="1"/>
    </w:p>
    <w:p w:rsidR="00484D74" w:rsidRPr="00580D2D" w:rsidRDefault="00840AEB" w:rsidP="00484D74">
      <w:pPr>
        <w:pStyle w:val="1"/>
        <w:shd w:val="clear" w:color="auto" w:fill="auto"/>
        <w:spacing w:line="360" w:lineRule="auto"/>
        <w:ind w:left="40" w:right="20" w:firstLine="68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Ос</w:t>
      </w:r>
      <w:r w:rsidR="00484D74" w:rsidRPr="00580D2D">
        <w:rPr>
          <w:sz w:val="28"/>
          <w:szCs w:val="28"/>
        </w:rPr>
        <w:t>новной целью Программы является комплексное решение проблем благоустройства</w:t>
      </w:r>
      <w:r w:rsidRPr="00580D2D">
        <w:rPr>
          <w:sz w:val="28"/>
          <w:szCs w:val="28"/>
        </w:rPr>
        <w:t>, осуществление мероприятий по поддержанию порядка, ар</w:t>
      </w:r>
      <w:r w:rsidR="00484D74" w:rsidRPr="00580D2D">
        <w:rPr>
          <w:sz w:val="28"/>
          <w:szCs w:val="28"/>
        </w:rPr>
        <w:t>хитектурно-художественного облика</w:t>
      </w:r>
      <w:r w:rsidRPr="00580D2D">
        <w:rPr>
          <w:sz w:val="28"/>
          <w:szCs w:val="28"/>
        </w:rPr>
        <w:t xml:space="preserve"> и санитарного состояния на те</w:t>
      </w:r>
      <w:r w:rsidR="00484D74" w:rsidRPr="00580D2D">
        <w:rPr>
          <w:sz w:val="28"/>
          <w:szCs w:val="28"/>
        </w:rPr>
        <w:t>рритории муниципального района Челно-Вершинский</w:t>
      </w:r>
      <w:r w:rsidRPr="00580D2D">
        <w:rPr>
          <w:sz w:val="28"/>
          <w:szCs w:val="28"/>
        </w:rPr>
        <w:t xml:space="preserve">, а также создание комфортных условий для </w:t>
      </w:r>
      <w:r w:rsidR="00484D74" w:rsidRPr="00580D2D">
        <w:rPr>
          <w:sz w:val="28"/>
          <w:szCs w:val="28"/>
        </w:rPr>
        <w:t>жизне</w:t>
      </w:r>
      <w:r w:rsidRPr="00580D2D">
        <w:rPr>
          <w:sz w:val="28"/>
          <w:szCs w:val="28"/>
        </w:rPr>
        <w:t>деятельности и отдыха жител</w:t>
      </w:r>
      <w:r w:rsidR="00484D74" w:rsidRPr="00580D2D">
        <w:rPr>
          <w:sz w:val="28"/>
          <w:szCs w:val="28"/>
        </w:rPr>
        <w:t>ей района.</w:t>
      </w:r>
    </w:p>
    <w:p w:rsidR="006A1413" w:rsidRPr="00580D2D" w:rsidRDefault="006A1413" w:rsidP="00E91C70">
      <w:pPr>
        <w:pStyle w:val="1"/>
        <w:shd w:val="clear" w:color="auto" w:fill="auto"/>
        <w:tabs>
          <w:tab w:val="left" w:pos="195"/>
        </w:tabs>
        <w:spacing w:after="89" w:line="360" w:lineRule="auto"/>
        <w:ind w:left="40"/>
        <w:rPr>
          <w:sz w:val="28"/>
          <w:szCs w:val="28"/>
        </w:rPr>
      </w:pPr>
    </w:p>
    <w:p w:rsidR="006A1413" w:rsidRPr="00580D2D" w:rsidRDefault="00840AEB" w:rsidP="009A08D8">
      <w:pPr>
        <w:pStyle w:val="11"/>
        <w:keepNext/>
        <w:keepLines/>
        <w:shd w:val="clear" w:color="auto" w:fill="auto"/>
        <w:spacing w:before="0" w:after="367" w:line="360" w:lineRule="auto"/>
        <w:ind w:left="1280"/>
        <w:rPr>
          <w:sz w:val="28"/>
          <w:szCs w:val="28"/>
        </w:rPr>
      </w:pPr>
      <w:bookmarkStart w:id="2" w:name="bookmark1"/>
      <w:r w:rsidRPr="00580D2D">
        <w:rPr>
          <w:sz w:val="28"/>
          <w:szCs w:val="28"/>
        </w:rPr>
        <w:t>III. Перечень и описание программных мероприятий</w:t>
      </w:r>
      <w:bookmarkEnd w:id="2"/>
    </w:p>
    <w:p w:rsidR="006A1413" w:rsidRPr="00580D2D" w:rsidRDefault="00840AEB" w:rsidP="009A08D8">
      <w:pPr>
        <w:pStyle w:val="1"/>
        <w:shd w:val="clear" w:color="auto" w:fill="auto"/>
        <w:spacing w:line="360" w:lineRule="auto"/>
        <w:ind w:left="40" w:firstLine="68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Первоочередные мероприятия Программы:</w:t>
      </w:r>
    </w:p>
    <w:p w:rsidR="006A1413" w:rsidRDefault="00EF21F5" w:rsidP="00536D7A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line="360" w:lineRule="auto"/>
        <w:ind w:left="40" w:right="20" w:firstLine="68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Обустройств</w:t>
      </w:r>
      <w:r w:rsidR="003F032F" w:rsidRPr="00580D2D">
        <w:rPr>
          <w:sz w:val="28"/>
          <w:szCs w:val="28"/>
        </w:rPr>
        <w:t>о общественных территорий для массового отдыха населения</w:t>
      </w:r>
      <w:r w:rsidR="00580D2D">
        <w:rPr>
          <w:sz w:val="28"/>
          <w:szCs w:val="28"/>
        </w:rPr>
        <w:t xml:space="preserve"> и проведения массовых мероприятий</w:t>
      </w:r>
    </w:p>
    <w:p w:rsidR="00C952B1" w:rsidRDefault="00C952B1" w:rsidP="00536D7A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line="36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контейнерных площадок и приобретение мусоросборников, предназначенных для складирования твердых коммунальных отходов</w:t>
      </w:r>
    </w:p>
    <w:p w:rsidR="00273722" w:rsidRDefault="00F15CC0" w:rsidP="00536D7A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line="36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и</w:t>
      </w:r>
      <w:r w:rsidR="00273722">
        <w:rPr>
          <w:sz w:val="28"/>
          <w:szCs w:val="28"/>
        </w:rPr>
        <w:t xml:space="preserve"> восстановление воинских захоронений</w:t>
      </w:r>
    </w:p>
    <w:p w:rsidR="007F18ED" w:rsidRPr="00580D2D" w:rsidRDefault="007F18ED" w:rsidP="00536D7A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line="360" w:lineRule="auto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и восстановление</w:t>
      </w:r>
      <w:r w:rsidR="00687EF6">
        <w:rPr>
          <w:sz w:val="28"/>
          <w:szCs w:val="28"/>
        </w:rPr>
        <w:t xml:space="preserve"> военно-исторических</w:t>
      </w:r>
      <w:r>
        <w:rPr>
          <w:sz w:val="28"/>
          <w:szCs w:val="28"/>
        </w:rPr>
        <w:t xml:space="preserve"> мемориальных комплексов и памятников</w:t>
      </w:r>
    </w:p>
    <w:p w:rsidR="006A1413" w:rsidRPr="00580D2D" w:rsidRDefault="00840AEB" w:rsidP="009A08D8">
      <w:pPr>
        <w:pStyle w:val="1"/>
        <w:shd w:val="clear" w:color="auto" w:fill="auto"/>
        <w:spacing w:after="480" w:line="360" w:lineRule="auto"/>
        <w:ind w:left="40" w:right="40" w:firstLine="66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Перечень основных программных мероприяти</w:t>
      </w:r>
      <w:r w:rsidR="00645E60">
        <w:rPr>
          <w:sz w:val="28"/>
          <w:szCs w:val="28"/>
        </w:rPr>
        <w:t>й приведен в Приложении №1 к данной программе.</w:t>
      </w:r>
    </w:p>
    <w:p w:rsidR="006A1413" w:rsidRPr="00580D2D" w:rsidRDefault="00840AEB" w:rsidP="006D4696">
      <w:pPr>
        <w:pStyle w:val="20"/>
        <w:shd w:val="clear" w:color="auto" w:fill="auto"/>
        <w:spacing w:before="0" w:line="360" w:lineRule="auto"/>
        <w:ind w:left="340" w:right="440"/>
        <w:rPr>
          <w:sz w:val="28"/>
          <w:szCs w:val="28"/>
        </w:rPr>
      </w:pPr>
      <w:r w:rsidRPr="00580D2D">
        <w:rPr>
          <w:sz w:val="28"/>
          <w:szCs w:val="28"/>
        </w:rPr>
        <w:t>IV. Ресурсное обеспечение Пр</w:t>
      </w:r>
      <w:r w:rsidR="006D4696" w:rsidRPr="00580D2D">
        <w:rPr>
          <w:sz w:val="28"/>
          <w:szCs w:val="28"/>
        </w:rPr>
        <w:t xml:space="preserve">ограммы </w:t>
      </w:r>
    </w:p>
    <w:p w:rsidR="006A1413" w:rsidRPr="00580D2D" w:rsidRDefault="00EF21F5" w:rsidP="009A08D8">
      <w:pPr>
        <w:pStyle w:val="1"/>
        <w:shd w:val="clear" w:color="auto" w:fill="auto"/>
        <w:spacing w:line="360" w:lineRule="auto"/>
        <w:ind w:left="40" w:right="40" w:firstLine="66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 xml:space="preserve">Финансирование программы осуществляется за счет средств </w:t>
      </w:r>
      <w:r w:rsidR="00DD4866">
        <w:rPr>
          <w:sz w:val="28"/>
          <w:szCs w:val="28"/>
        </w:rPr>
        <w:t>местного</w:t>
      </w:r>
      <w:r w:rsidR="00DD4866" w:rsidRPr="00DD4866">
        <w:rPr>
          <w:sz w:val="28"/>
          <w:szCs w:val="28"/>
        </w:rPr>
        <w:t xml:space="preserve"> бюджета и планируемых к поступлению в местный бюджет средств областного и федерального бюджетов.</w:t>
      </w:r>
      <w:r w:rsidR="00A26A96" w:rsidRPr="00580D2D">
        <w:rPr>
          <w:sz w:val="28"/>
          <w:szCs w:val="28"/>
        </w:rPr>
        <w:t xml:space="preserve"> Объемы</w:t>
      </w:r>
      <w:r w:rsidR="00840AEB" w:rsidRPr="00580D2D">
        <w:rPr>
          <w:sz w:val="28"/>
          <w:szCs w:val="28"/>
        </w:rPr>
        <w:t xml:space="preserve"> финансирования Программы определяются </w:t>
      </w:r>
      <w:r w:rsidR="00840AEB" w:rsidRPr="00580D2D">
        <w:rPr>
          <w:sz w:val="28"/>
          <w:szCs w:val="28"/>
        </w:rPr>
        <w:lastRenderedPageBreak/>
        <w:t xml:space="preserve">ежегодно в </w:t>
      </w:r>
      <w:r w:rsidR="00645E60">
        <w:rPr>
          <w:sz w:val="28"/>
          <w:szCs w:val="28"/>
        </w:rPr>
        <w:t xml:space="preserve">пределах имеющихся </w:t>
      </w:r>
      <w:r w:rsidR="00645E60" w:rsidRPr="00580D2D">
        <w:rPr>
          <w:sz w:val="28"/>
          <w:szCs w:val="28"/>
        </w:rPr>
        <w:t>средств</w:t>
      </w:r>
      <w:r w:rsidR="00DD4866">
        <w:rPr>
          <w:sz w:val="28"/>
          <w:szCs w:val="28"/>
        </w:rPr>
        <w:t>.</w:t>
      </w:r>
      <w:r w:rsidRPr="00580D2D">
        <w:rPr>
          <w:sz w:val="28"/>
          <w:szCs w:val="28"/>
        </w:rPr>
        <w:t xml:space="preserve"> </w:t>
      </w:r>
      <w:r w:rsidR="00A26A96" w:rsidRPr="00580D2D">
        <w:rPr>
          <w:sz w:val="28"/>
          <w:szCs w:val="28"/>
        </w:rPr>
        <w:t xml:space="preserve">По </w:t>
      </w:r>
      <w:r w:rsidR="00484D0A" w:rsidRPr="00580D2D">
        <w:rPr>
          <w:sz w:val="28"/>
          <w:szCs w:val="28"/>
        </w:rPr>
        <w:t xml:space="preserve">мере </w:t>
      </w:r>
      <w:r w:rsidR="00A26A96" w:rsidRPr="00580D2D">
        <w:rPr>
          <w:sz w:val="28"/>
          <w:szCs w:val="28"/>
        </w:rPr>
        <w:t>определения финансовых средств в установленном порядке вносятся изменения в программу.</w:t>
      </w:r>
    </w:p>
    <w:p w:rsidR="002178B4" w:rsidRDefault="00840AEB" w:rsidP="009A08D8">
      <w:pPr>
        <w:pStyle w:val="1"/>
        <w:shd w:val="clear" w:color="auto" w:fill="auto"/>
        <w:spacing w:line="360" w:lineRule="auto"/>
        <w:ind w:left="40" w:right="40" w:firstLine="66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Общий об</w:t>
      </w:r>
      <w:r w:rsidR="00EF21F5" w:rsidRPr="00580D2D">
        <w:rPr>
          <w:sz w:val="28"/>
          <w:szCs w:val="28"/>
        </w:rPr>
        <w:t xml:space="preserve">ъем </w:t>
      </w:r>
      <w:r w:rsidR="00A26A96" w:rsidRPr="00580D2D">
        <w:rPr>
          <w:sz w:val="28"/>
          <w:szCs w:val="28"/>
        </w:rPr>
        <w:t>финансирования Программы составляет</w:t>
      </w:r>
      <w:r w:rsidR="002178B4">
        <w:rPr>
          <w:sz w:val="28"/>
          <w:szCs w:val="28"/>
        </w:rPr>
        <w:t>:</w:t>
      </w:r>
    </w:p>
    <w:p w:rsidR="006A1413" w:rsidRPr="00580D2D" w:rsidRDefault="00BC7D10" w:rsidP="009A08D8">
      <w:pPr>
        <w:pStyle w:val="1"/>
        <w:shd w:val="clear" w:color="auto" w:fill="auto"/>
        <w:spacing w:line="360" w:lineRule="auto"/>
        <w:ind w:left="4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882,760   </w:t>
      </w:r>
      <w:r w:rsidR="00840AEB" w:rsidRPr="00580D2D">
        <w:rPr>
          <w:sz w:val="28"/>
          <w:szCs w:val="28"/>
        </w:rPr>
        <w:t>тыс.</w:t>
      </w:r>
      <w:r w:rsidR="00966DEC">
        <w:rPr>
          <w:sz w:val="28"/>
          <w:szCs w:val="28"/>
        </w:rPr>
        <w:t xml:space="preserve"> </w:t>
      </w:r>
      <w:r w:rsidR="002815E7">
        <w:rPr>
          <w:sz w:val="28"/>
          <w:szCs w:val="28"/>
        </w:rPr>
        <w:t>руб., в том числе из средств местного бюджета – 326,760 тыс. рублей</w:t>
      </w:r>
    </w:p>
    <w:p w:rsidR="00C851AF" w:rsidRPr="00580D2D" w:rsidRDefault="00C851AF" w:rsidP="003E70D9">
      <w:pPr>
        <w:pStyle w:val="1"/>
        <w:shd w:val="clear" w:color="auto" w:fill="auto"/>
        <w:tabs>
          <w:tab w:val="left" w:pos="4335"/>
        </w:tabs>
        <w:spacing w:line="360" w:lineRule="auto"/>
        <w:ind w:left="40" w:firstLine="660"/>
        <w:jc w:val="both"/>
        <w:rPr>
          <w:sz w:val="28"/>
          <w:szCs w:val="28"/>
        </w:rPr>
      </w:pPr>
    </w:p>
    <w:p w:rsidR="006A1413" w:rsidRPr="00580D2D" w:rsidRDefault="00840AEB" w:rsidP="009A08D8">
      <w:pPr>
        <w:pStyle w:val="20"/>
        <w:shd w:val="clear" w:color="auto" w:fill="auto"/>
        <w:spacing w:before="0" w:after="412" w:line="360" w:lineRule="auto"/>
        <w:ind w:left="2180"/>
        <w:jc w:val="left"/>
        <w:rPr>
          <w:sz w:val="28"/>
          <w:szCs w:val="28"/>
        </w:rPr>
      </w:pPr>
      <w:r w:rsidRPr="00580D2D">
        <w:rPr>
          <w:sz w:val="28"/>
          <w:szCs w:val="28"/>
        </w:rPr>
        <w:t>V. Механизм реализации Программы</w:t>
      </w:r>
    </w:p>
    <w:p w:rsidR="006A1413" w:rsidRPr="00580D2D" w:rsidRDefault="00582DC2" w:rsidP="009A08D8">
      <w:pPr>
        <w:pStyle w:val="1"/>
        <w:shd w:val="clear" w:color="auto" w:fill="auto"/>
        <w:spacing w:line="360" w:lineRule="auto"/>
        <w:ind w:left="40" w:firstLine="66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 xml:space="preserve">Координатором программы является администрация муниципального района Челно-Вершинский, которая в ходе реализации программы контролирует эффективное использование выделенных средств и выполнение намеченных мероприятий. </w:t>
      </w:r>
      <w:r w:rsidR="00840AEB" w:rsidRPr="00580D2D">
        <w:rPr>
          <w:sz w:val="28"/>
          <w:szCs w:val="28"/>
        </w:rPr>
        <w:t>М</w:t>
      </w:r>
      <w:r w:rsidR="00A26A96" w:rsidRPr="00580D2D">
        <w:rPr>
          <w:sz w:val="28"/>
          <w:szCs w:val="28"/>
        </w:rPr>
        <w:t>еханизм реализации</w:t>
      </w:r>
      <w:r w:rsidR="00840AEB" w:rsidRPr="00580D2D">
        <w:rPr>
          <w:sz w:val="28"/>
          <w:szCs w:val="28"/>
        </w:rPr>
        <w:t xml:space="preserve"> Программы предусматривает использование комплекса мер организационного и экономического характера и включает следующие элементы:</w:t>
      </w:r>
    </w:p>
    <w:p w:rsidR="006A1413" w:rsidRPr="00580D2D" w:rsidRDefault="00840AEB" w:rsidP="009A08D8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line="360" w:lineRule="auto"/>
        <w:ind w:left="40" w:right="40" w:firstLine="70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организационную структуру управления Программой с четким определением состава, функций, механизмов координации действий заказчика и конкретных исполнителей мероприятий Программы;</w:t>
      </w:r>
    </w:p>
    <w:p w:rsidR="006A1413" w:rsidRDefault="00840AEB" w:rsidP="009A08D8">
      <w:pPr>
        <w:pStyle w:val="1"/>
        <w:numPr>
          <w:ilvl w:val="0"/>
          <w:numId w:val="2"/>
        </w:numPr>
        <w:shd w:val="clear" w:color="auto" w:fill="auto"/>
        <w:tabs>
          <w:tab w:val="left" w:pos="915"/>
        </w:tabs>
        <w:spacing w:line="360" w:lineRule="auto"/>
        <w:ind w:left="40" w:right="40" w:firstLine="70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рациональное использование бюджетных средств, их концентрацию на решение социально-экономических задач;</w:t>
      </w:r>
    </w:p>
    <w:p w:rsidR="006A1413" w:rsidRPr="00580D2D" w:rsidRDefault="00840AEB" w:rsidP="009A08D8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Вопросы финансирования мероприятий Программы в следующем финансовом году решаются при рассмотрении результатов мониторинга и оценки эффективности выполнения мероприятий Программы в отчетном периоде.</w:t>
      </w:r>
    </w:p>
    <w:p w:rsidR="001638D4" w:rsidRPr="00580D2D" w:rsidRDefault="00582DC2" w:rsidP="001638D4">
      <w:pPr>
        <w:pStyle w:val="20"/>
        <w:shd w:val="clear" w:color="auto" w:fill="auto"/>
        <w:spacing w:before="0" w:line="360" w:lineRule="auto"/>
        <w:ind w:left="4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 xml:space="preserve">       </w:t>
      </w:r>
      <w:r w:rsidR="003E70D9" w:rsidRPr="00580D2D">
        <w:rPr>
          <w:sz w:val="28"/>
          <w:szCs w:val="28"/>
        </w:rPr>
        <w:t xml:space="preserve">             </w:t>
      </w:r>
      <w:r w:rsidRPr="00580D2D">
        <w:rPr>
          <w:sz w:val="28"/>
          <w:szCs w:val="28"/>
        </w:rPr>
        <w:t xml:space="preserve"> VI. Ожидаемые результаты реализации</w:t>
      </w:r>
      <w:r w:rsidR="00840AEB" w:rsidRPr="00580D2D">
        <w:rPr>
          <w:sz w:val="28"/>
          <w:szCs w:val="28"/>
        </w:rPr>
        <w:t xml:space="preserve"> Программы</w:t>
      </w:r>
    </w:p>
    <w:p w:rsidR="003E70D9" w:rsidRPr="00580D2D" w:rsidRDefault="003E70D9" w:rsidP="001638D4">
      <w:pPr>
        <w:pStyle w:val="20"/>
        <w:shd w:val="clear" w:color="auto" w:fill="auto"/>
        <w:spacing w:before="0" w:line="360" w:lineRule="auto"/>
        <w:ind w:left="40"/>
        <w:jc w:val="both"/>
        <w:rPr>
          <w:b w:val="0"/>
          <w:sz w:val="28"/>
          <w:szCs w:val="28"/>
        </w:rPr>
      </w:pPr>
      <w:r w:rsidRPr="00580D2D">
        <w:rPr>
          <w:b w:val="0"/>
          <w:sz w:val="28"/>
          <w:szCs w:val="28"/>
        </w:rPr>
        <w:t xml:space="preserve">             </w:t>
      </w:r>
      <w:r w:rsidR="00582DC2" w:rsidRPr="00580D2D">
        <w:rPr>
          <w:b w:val="0"/>
          <w:sz w:val="28"/>
          <w:szCs w:val="28"/>
        </w:rPr>
        <w:t xml:space="preserve">Прогнозируемые </w:t>
      </w:r>
      <w:r w:rsidR="001638D4" w:rsidRPr="00580D2D">
        <w:rPr>
          <w:b w:val="0"/>
          <w:sz w:val="28"/>
          <w:szCs w:val="28"/>
        </w:rPr>
        <w:t>конечные результаты</w:t>
      </w:r>
      <w:r w:rsidR="00582DC2" w:rsidRPr="00580D2D">
        <w:rPr>
          <w:b w:val="0"/>
          <w:sz w:val="28"/>
          <w:szCs w:val="28"/>
        </w:rPr>
        <w:t xml:space="preserve"> реализации программы </w:t>
      </w:r>
      <w:r w:rsidR="001638D4" w:rsidRPr="00580D2D">
        <w:rPr>
          <w:b w:val="0"/>
          <w:sz w:val="28"/>
          <w:szCs w:val="28"/>
        </w:rPr>
        <w:t>предусматривают</w:t>
      </w:r>
    </w:p>
    <w:p w:rsidR="001638D4" w:rsidRPr="00580D2D" w:rsidRDefault="001638D4" w:rsidP="001638D4">
      <w:pPr>
        <w:pStyle w:val="20"/>
        <w:shd w:val="clear" w:color="auto" w:fill="auto"/>
        <w:spacing w:before="0" w:line="360" w:lineRule="auto"/>
        <w:ind w:left="40"/>
        <w:jc w:val="both"/>
        <w:rPr>
          <w:b w:val="0"/>
          <w:sz w:val="28"/>
          <w:szCs w:val="28"/>
        </w:rPr>
      </w:pPr>
      <w:r w:rsidRPr="00580D2D">
        <w:rPr>
          <w:b w:val="0"/>
          <w:sz w:val="28"/>
          <w:szCs w:val="28"/>
        </w:rPr>
        <w:t xml:space="preserve"> -повышение уровня благоустро</w:t>
      </w:r>
      <w:r w:rsidR="003F032F" w:rsidRPr="00580D2D">
        <w:rPr>
          <w:b w:val="0"/>
          <w:sz w:val="28"/>
          <w:szCs w:val="28"/>
        </w:rPr>
        <w:t>йства населенных пунктов района</w:t>
      </w:r>
    </w:p>
    <w:p w:rsidR="00572C2C" w:rsidRPr="00580D2D" w:rsidRDefault="00572C2C" w:rsidP="001638D4">
      <w:pPr>
        <w:pStyle w:val="1"/>
        <w:shd w:val="clear" w:color="auto" w:fill="auto"/>
        <w:tabs>
          <w:tab w:val="left" w:pos="206"/>
        </w:tabs>
        <w:spacing w:line="360" w:lineRule="auto"/>
        <w:ind w:right="40"/>
        <w:jc w:val="both"/>
        <w:rPr>
          <w:sz w:val="28"/>
          <w:szCs w:val="28"/>
        </w:rPr>
      </w:pPr>
    </w:p>
    <w:p w:rsidR="006A1413" w:rsidRPr="00580D2D" w:rsidRDefault="00572C2C" w:rsidP="001638D4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  <w:rPr>
          <w:sz w:val="28"/>
          <w:szCs w:val="28"/>
        </w:rPr>
      </w:pPr>
      <w:bookmarkStart w:id="3" w:name="bookmark3"/>
      <w:r w:rsidRPr="00580D2D">
        <w:rPr>
          <w:sz w:val="28"/>
          <w:szCs w:val="28"/>
        </w:rPr>
        <w:t>VII</w:t>
      </w:r>
      <w:r w:rsidR="00840AEB" w:rsidRPr="00580D2D">
        <w:rPr>
          <w:sz w:val="28"/>
          <w:szCs w:val="28"/>
        </w:rPr>
        <w:t>. Управление Программой и контроль за ходом ее реализации</w:t>
      </w:r>
      <w:bookmarkEnd w:id="3"/>
    </w:p>
    <w:p w:rsidR="00572C2C" w:rsidRPr="00580D2D" w:rsidRDefault="00572C2C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72C2C" w:rsidRPr="00580D2D" w:rsidRDefault="00840AEB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  <w:r w:rsidRPr="00580D2D">
        <w:rPr>
          <w:sz w:val="28"/>
          <w:szCs w:val="28"/>
        </w:rPr>
        <w:lastRenderedPageBreak/>
        <w:t>Общее руководство и контроль за ходом реал</w:t>
      </w:r>
      <w:r w:rsidR="00572C2C" w:rsidRPr="00580D2D">
        <w:rPr>
          <w:sz w:val="28"/>
          <w:szCs w:val="28"/>
        </w:rPr>
        <w:t>изации Программы осуществляет администрация муниципального района Челно-Вершинский.</w:t>
      </w:r>
    </w:p>
    <w:p w:rsidR="00AD1F1B" w:rsidRDefault="00840AEB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  <w:r w:rsidRPr="00580D2D">
        <w:rPr>
          <w:sz w:val="28"/>
          <w:szCs w:val="28"/>
        </w:rPr>
        <w:t>Реализация программы, отчетность осуществляется на основании Порядка разработки, реализации и мониторинг</w:t>
      </w:r>
      <w:r w:rsidR="00C851AF" w:rsidRPr="00580D2D">
        <w:rPr>
          <w:sz w:val="28"/>
          <w:szCs w:val="28"/>
        </w:rPr>
        <w:t>а</w:t>
      </w:r>
      <w:r w:rsidRPr="00580D2D">
        <w:rPr>
          <w:sz w:val="28"/>
          <w:szCs w:val="28"/>
        </w:rPr>
        <w:t xml:space="preserve"> </w:t>
      </w:r>
      <w:r w:rsidR="00572C2C" w:rsidRPr="00580D2D">
        <w:rPr>
          <w:sz w:val="28"/>
          <w:szCs w:val="28"/>
        </w:rPr>
        <w:t>реализации муниципальных программ</w:t>
      </w:r>
      <w:r w:rsidRPr="00580D2D">
        <w:rPr>
          <w:sz w:val="28"/>
          <w:szCs w:val="28"/>
        </w:rPr>
        <w:t>.</w:t>
      </w: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85424" w:rsidRDefault="00585424" w:rsidP="00572C2C">
      <w:pPr>
        <w:pStyle w:val="1"/>
        <w:shd w:val="clear" w:color="auto" w:fill="auto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BC7D10" w:rsidRDefault="00580D2D" w:rsidP="002815E7">
      <w:pPr>
        <w:pStyle w:val="1"/>
        <w:shd w:val="clear" w:color="auto" w:fill="auto"/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BC7D10" w:rsidRDefault="00BC7D10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2815E7" w:rsidRDefault="002815E7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2815E7" w:rsidRDefault="00861D74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2815E7" w:rsidRDefault="002815E7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2815E7" w:rsidRDefault="002815E7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</w:p>
    <w:p w:rsidR="00AD1F1B" w:rsidRPr="00580D2D" w:rsidRDefault="002815E7" w:rsidP="00AD1F1B">
      <w:pPr>
        <w:pStyle w:val="a8"/>
        <w:tabs>
          <w:tab w:val="left" w:pos="4170"/>
          <w:tab w:val="right" w:pos="950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61D74">
        <w:rPr>
          <w:sz w:val="28"/>
          <w:szCs w:val="28"/>
        </w:rPr>
        <w:t xml:space="preserve">   </w:t>
      </w:r>
      <w:r w:rsidR="00AD1F1B" w:rsidRPr="00580D2D">
        <w:rPr>
          <w:sz w:val="28"/>
          <w:szCs w:val="28"/>
        </w:rPr>
        <w:t xml:space="preserve"> Приложение № 1</w:t>
      </w:r>
    </w:p>
    <w:p w:rsidR="00AD1F1B" w:rsidRPr="00580D2D" w:rsidRDefault="00AD1F1B" w:rsidP="00C851AF">
      <w:pPr>
        <w:pStyle w:val="a8"/>
        <w:tabs>
          <w:tab w:val="left" w:pos="4155"/>
          <w:tab w:val="right" w:pos="9500"/>
        </w:tabs>
        <w:ind w:left="360"/>
        <w:rPr>
          <w:bCs/>
          <w:sz w:val="28"/>
          <w:szCs w:val="28"/>
        </w:rPr>
      </w:pPr>
      <w:r w:rsidRPr="00580D2D">
        <w:rPr>
          <w:sz w:val="28"/>
          <w:szCs w:val="28"/>
        </w:rPr>
        <w:t xml:space="preserve">                                                                          </w:t>
      </w:r>
    </w:p>
    <w:p w:rsidR="00AD1F1B" w:rsidRPr="00580D2D" w:rsidRDefault="00AD1F1B" w:rsidP="00AD1F1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1F1B" w:rsidRPr="00580D2D" w:rsidRDefault="00AD1F1B" w:rsidP="008D64DA">
      <w:pPr>
        <w:spacing w:line="276" w:lineRule="auto"/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2D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AD1F1B" w:rsidRDefault="00AD1F1B" w:rsidP="008D64DA">
      <w:pPr>
        <w:spacing w:line="276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580D2D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580D2D">
        <w:rPr>
          <w:rStyle w:val="a9"/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580D2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580D2D">
        <w:rPr>
          <w:rFonts w:ascii="Times New Roman" w:hAnsi="Times New Roman" w:cs="Times New Roman"/>
          <w:bCs/>
          <w:sz w:val="28"/>
          <w:szCs w:val="28"/>
        </w:rPr>
        <w:t xml:space="preserve">«Благоустройство </w:t>
      </w:r>
      <w:r w:rsidR="005248C2" w:rsidRPr="00580D2D">
        <w:rPr>
          <w:rFonts w:ascii="Times New Roman" w:hAnsi="Times New Roman" w:cs="Times New Roman"/>
          <w:bCs/>
          <w:sz w:val="28"/>
          <w:szCs w:val="28"/>
        </w:rPr>
        <w:t>территории муниципального</w:t>
      </w:r>
      <w:r w:rsidRPr="00580D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района Челно-Вершинский Самарской </w:t>
      </w:r>
      <w:r w:rsidR="005248C2" w:rsidRPr="00580D2D">
        <w:rPr>
          <w:rStyle w:val="a9"/>
          <w:rFonts w:ascii="Times New Roman" w:hAnsi="Times New Roman" w:cs="Times New Roman"/>
          <w:b w:val="0"/>
          <w:sz w:val="28"/>
          <w:szCs w:val="28"/>
        </w:rPr>
        <w:t>области на</w:t>
      </w:r>
      <w:r w:rsidR="00407B6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2024 - 2026</w:t>
      </w:r>
      <w:r w:rsidR="005248C2" w:rsidRPr="00580D2D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2D7ED8"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</w:p>
    <w:p w:rsidR="009C244E" w:rsidRPr="00580D2D" w:rsidRDefault="009C244E" w:rsidP="005248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417"/>
        <w:gridCol w:w="1362"/>
        <w:gridCol w:w="1276"/>
        <w:gridCol w:w="1331"/>
      </w:tblGrid>
      <w:tr w:rsidR="005248C2" w:rsidRPr="00580D2D" w:rsidTr="00A72340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74" w:rsidRDefault="00861D74" w:rsidP="00861D7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48C2" w:rsidRPr="00580D2D" w:rsidRDefault="00861D74" w:rsidP="0086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D74" w:rsidRDefault="00861D74" w:rsidP="00F15F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248C2" w:rsidRPr="00580D2D" w:rsidRDefault="005248C2" w:rsidP="00F1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C2" w:rsidRPr="00580D2D" w:rsidRDefault="005248C2" w:rsidP="00F1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r w:rsidR="001F2D97"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объем финанси</w:t>
            </w:r>
            <w:r w:rsidR="00861D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F2D97"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>рования, (тыс.</w:t>
            </w:r>
            <w:r w:rsidR="00861D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D97"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>руб)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C2" w:rsidRPr="00580D2D" w:rsidRDefault="005248C2" w:rsidP="00F1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8C2" w:rsidRPr="00AA649C" w:rsidRDefault="005248C2" w:rsidP="00F15F6E">
            <w:pPr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по годам (тыс. руб)</w:t>
            </w:r>
            <w:r w:rsidR="00AA649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9C244E" w:rsidRPr="00580D2D" w:rsidTr="00A72340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44E" w:rsidRPr="00580D2D" w:rsidRDefault="009C244E" w:rsidP="00F1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44E" w:rsidRPr="00580D2D" w:rsidRDefault="009C244E" w:rsidP="00F1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44E" w:rsidRPr="00580D2D" w:rsidRDefault="009C244E" w:rsidP="00F1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44E" w:rsidRPr="00580D2D" w:rsidRDefault="00AB3C64" w:rsidP="0099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C7D10">
              <w:rPr>
                <w:rFonts w:ascii="Times New Roman" w:hAnsi="Times New Roman" w:cs="Times New Roman"/>
                <w:bCs/>
                <w:sz w:val="28"/>
                <w:szCs w:val="28"/>
              </w:rPr>
              <w:t>024</w:t>
            </w:r>
            <w:r w:rsidR="00992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9C244E"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E" w:rsidRPr="00580D2D" w:rsidRDefault="009C244E" w:rsidP="00F1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C7D10">
              <w:rPr>
                <w:rFonts w:ascii="Times New Roman" w:hAnsi="Times New Roman" w:cs="Times New Roman"/>
                <w:bCs/>
                <w:sz w:val="28"/>
                <w:szCs w:val="28"/>
              </w:rPr>
              <w:t>025</w:t>
            </w:r>
            <w:r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E" w:rsidRPr="00580D2D" w:rsidRDefault="00BC7D10" w:rsidP="00F1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9C244E" w:rsidRPr="00580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BC7D10" w:rsidRPr="00580D2D" w:rsidTr="00A72340">
        <w:trPr>
          <w:trHeight w:val="6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0" w:rsidRDefault="00BC7D10" w:rsidP="0026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40" w:rsidRDefault="00407B61" w:rsidP="007B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мусоросборников</w:t>
            </w:r>
            <w:r w:rsidR="00A7234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  <w:p w:rsidR="00A72340" w:rsidRDefault="00A72340" w:rsidP="007B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A72340">
              <w:rPr>
                <w:rFonts w:ascii="Times New Roman" w:hAnsi="Times New Roman" w:cs="Times New Roman"/>
                <w:sz w:val="28"/>
                <w:szCs w:val="28"/>
              </w:rPr>
              <w:t>средств, планируемых к поступлению в местный бюджет средств федерального и областного бюджетов</w:t>
            </w:r>
          </w:p>
          <w:p w:rsidR="00A72340" w:rsidRDefault="00A72340" w:rsidP="007B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3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3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7B61" w:rsidRPr="00580D2D" w:rsidTr="00A72340">
        <w:trPr>
          <w:trHeight w:val="6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61" w:rsidRDefault="00407B61" w:rsidP="0026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61" w:rsidRDefault="00407B61" w:rsidP="007B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</w:t>
            </w:r>
          </w:p>
          <w:p w:rsidR="00A72340" w:rsidRPr="00A72340" w:rsidRDefault="00A72340" w:rsidP="00A72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40">
              <w:rPr>
                <w:rFonts w:ascii="Times New Roman" w:hAnsi="Times New Roman" w:cs="Times New Roman"/>
                <w:sz w:val="28"/>
                <w:szCs w:val="28"/>
              </w:rPr>
              <w:t>за счет средств, планируемых к поступлению в местный бюджет средств федерального и областного бюджетов</w:t>
            </w:r>
          </w:p>
          <w:p w:rsidR="00A72340" w:rsidRDefault="00A72340" w:rsidP="00A72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4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4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  <w:p w:rsidR="00A72340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1" w:rsidRDefault="00A72340" w:rsidP="00A7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  <w:p w:rsidR="00A72340" w:rsidRDefault="00A72340" w:rsidP="00A7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Pr="00A72340" w:rsidRDefault="00A72340" w:rsidP="00A72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4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  <w:p w:rsidR="00A72340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B61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320,0</w:t>
            </w: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61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B61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73722" w:rsidRPr="00580D2D" w:rsidTr="00A72340">
        <w:trPr>
          <w:trHeight w:val="6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22" w:rsidRDefault="00A72340" w:rsidP="0026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22" w:rsidRDefault="00273722" w:rsidP="007B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и восстановление воинских захоронений</w:t>
            </w:r>
          </w:p>
          <w:p w:rsidR="00A72340" w:rsidRPr="00A72340" w:rsidRDefault="00A72340" w:rsidP="00A72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40">
              <w:rPr>
                <w:rFonts w:ascii="Times New Roman" w:hAnsi="Times New Roman" w:cs="Times New Roman"/>
                <w:sz w:val="28"/>
                <w:szCs w:val="28"/>
              </w:rPr>
              <w:t>за счет средств, планируемых к поступлению в местный бюджет средств федерального и областного бюджетов</w:t>
            </w:r>
          </w:p>
          <w:p w:rsidR="00A72340" w:rsidRDefault="00A72340" w:rsidP="00A72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4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4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137,360</w:t>
            </w:r>
          </w:p>
          <w:p w:rsidR="00A72340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22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137,760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4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137,360</w:t>
            </w:r>
          </w:p>
          <w:p w:rsidR="00A72340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22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4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3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72340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22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40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3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72340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722" w:rsidRPr="00A72340" w:rsidRDefault="00A72340" w:rsidP="00A7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0,0</w:t>
            </w:r>
          </w:p>
        </w:tc>
      </w:tr>
      <w:tr w:rsidR="009C244E" w:rsidRPr="00580D2D" w:rsidTr="00A7234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E" w:rsidRPr="00580D2D" w:rsidRDefault="009C244E" w:rsidP="0026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E" w:rsidRPr="00580D2D" w:rsidRDefault="009C244E" w:rsidP="0026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2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E" w:rsidRPr="00580D2D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882,760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E" w:rsidRPr="00580D2D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E" w:rsidRPr="00580D2D" w:rsidRDefault="00407B61" w:rsidP="00C85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8AC" w:rsidRPr="00580D2D" w:rsidRDefault="00407B61" w:rsidP="00992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D1F1B" w:rsidRPr="00580D2D" w:rsidRDefault="00AD1F1B" w:rsidP="00AD1F1B">
      <w:pPr>
        <w:rPr>
          <w:rFonts w:ascii="Times New Roman" w:hAnsi="Times New Roman" w:cs="Times New Roman"/>
          <w:sz w:val="28"/>
          <w:szCs w:val="28"/>
        </w:rPr>
      </w:pPr>
      <w:r w:rsidRPr="00580D2D">
        <w:rPr>
          <w:rFonts w:ascii="Times New Roman" w:hAnsi="Times New Roman" w:cs="Times New Roman"/>
          <w:sz w:val="28"/>
          <w:szCs w:val="28"/>
        </w:rPr>
        <w:t> </w:t>
      </w:r>
    </w:p>
    <w:p w:rsidR="00AD1F1B" w:rsidRPr="00AA649C" w:rsidRDefault="00AA649C" w:rsidP="008D64D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A649C">
        <w:rPr>
          <w:rFonts w:ascii="Times New Roman" w:hAnsi="Times New Roman" w:cs="Times New Roman"/>
          <w:sz w:val="28"/>
          <w:szCs w:val="28"/>
        </w:rPr>
        <w:t>*Объемы финансирования программы уточняются ежегодно после утверждения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64D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D64DA" w:rsidRPr="00AA649C">
        <w:rPr>
          <w:rFonts w:ascii="Times New Roman" w:hAnsi="Times New Roman" w:cs="Times New Roman"/>
          <w:sz w:val="28"/>
          <w:szCs w:val="28"/>
        </w:rPr>
        <w:t>на</w:t>
      </w:r>
      <w:r w:rsidRPr="00AA649C">
        <w:rPr>
          <w:rFonts w:ascii="Times New Roman" w:hAnsi="Times New Roman" w:cs="Times New Roman"/>
          <w:sz w:val="28"/>
          <w:szCs w:val="28"/>
        </w:rPr>
        <w:t xml:space="preserve"> очередной финансовый год</w:t>
      </w:r>
    </w:p>
    <w:p w:rsidR="00AD1F1B" w:rsidRPr="00AA649C" w:rsidRDefault="00AD1F1B" w:rsidP="00AD1F1B">
      <w:pPr>
        <w:rPr>
          <w:rFonts w:ascii="Times New Roman" w:hAnsi="Times New Roman" w:cs="Times New Roman"/>
          <w:bCs/>
          <w:sz w:val="28"/>
          <w:szCs w:val="28"/>
        </w:rPr>
      </w:pPr>
    </w:p>
    <w:p w:rsidR="00AD1F1B" w:rsidRPr="00580D2D" w:rsidRDefault="00AD1F1B" w:rsidP="00AD1F1B">
      <w:pPr>
        <w:rPr>
          <w:rFonts w:ascii="Times New Roman" w:hAnsi="Times New Roman" w:cs="Times New Roman"/>
          <w:bCs/>
          <w:sz w:val="28"/>
          <w:szCs w:val="28"/>
        </w:rPr>
      </w:pPr>
    </w:p>
    <w:p w:rsidR="00AD1F1B" w:rsidRPr="00580D2D" w:rsidRDefault="00AD1F1B" w:rsidP="00AD1F1B">
      <w:pPr>
        <w:rPr>
          <w:rFonts w:ascii="Times New Roman" w:hAnsi="Times New Roman" w:cs="Times New Roman"/>
          <w:bCs/>
          <w:sz w:val="28"/>
          <w:szCs w:val="28"/>
        </w:rPr>
      </w:pPr>
    </w:p>
    <w:p w:rsidR="00AD1F1B" w:rsidRPr="00580D2D" w:rsidRDefault="00AD1F1B" w:rsidP="00AD1F1B">
      <w:pPr>
        <w:rPr>
          <w:rFonts w:ascii="Times New Roman" w:hAnsi="Times New Roman" w:cs="Times New Roman"/>
          <w:bCs/>
          <w:sz w:val="28"/>
          <w:szCs w:val="28"/>
        </w:rPr>
      </w:pPr>
    </w:p>
    <w:p w:rsidR="00AD1F1B" w:rsidRPr="00580D2D" w:rsidRDefault="00AD1F1B" w:rsidP="00AD1F1B">
      <w:pPr>
        <w:rPr>
          <w:rFonts w:ascii="Times New Roman" w:hAnsi="Times New Roman" w:cs="Times New Roman"/>
          <w:bCs/>
          <w:sz w:val="28"/>
          <w:szCs w:val="28"/>
        </w:rPr>
      </w:pPr>
    </w:p>
    <w:p w:rsidR="00AD1F1B" w:rsidRPr="00580D2D" w:rsidRDefault="00AD1F1B" w:rsidP="00AD1F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1F1B" w:rsidRPr="00580D2D" w:rsidRDefault="00AD1F1B" w:rsidP="00AD1F1B">
      <w:pPr>
        <w:rPr>
          <w:rFonts w:ascii="Times New Roman" w:hAnsi="Times New Roman" w:cs="Times New Roman"/>
          <w:sz w:val="28"/>
          <w:szCs w:val="28"/>
        </w:rPr>
      </w:pPr>
    </w:p>
    <w:p w:rsidR="006A1413" w:rsidRPr="00580D2D" w:rsidRDefault="006A1413" w:rsidP="00AD1F1B">
      <w:pPr>
        <w:rPr>
          <w:rFonts w:ascii="Times New Roman" w:hAnsi="Times New Roman" w:cs="Times New Roman"/>
          <w:sz w:val="28"/>
          <w:szCs w:val="28"/>
        </w:rPr>
      </w:pPr>
    </w:p>
    <w:sectPr w:rsidR="006A1413" w:rsidRPr="00580D2D" w:rsidSect="001165FD">
      <w:type w:val="continuous"/>
      <w:pgSz w:w="11905" w:h="16837"/>
      <w:pgMar w:top="1134" w:right="851" w:bottom="709" w:left="149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E8" w:rsidRDefault="00241CE8" w:rsidP="006A1413">
      <w:r>
        <w:separator/>
      </w:r>
    </w:p>
  </w:endnote>
  <w:endnote w:type="continuationSeparator" w:id="0">
    <w:p w:rsidR="00241CE8" w:rsidRDefault="00241CE8" w:rsidP="006A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E8" w:rsidRDefault="00241CE8"/>
  </w:footnote>
  <w:footnote w:type="continuationSeparator" w:id="0">
    <w:p w:rsidR="00241CE8" w:rsidRDefault="00241C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A435E"/>
    <w:multiLevelType w:val="multilevel"/>
    <w:tmpl w:val="19D44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547F5"/>
    <w:multiLevelType w:val="multilevel"/>
    <w:tmpl w:val="7B329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A1413"/>
    <w:rsid w:val="000059C5"/>
    <w:rsid w:val="000208D6"/>
    <w:rsid w:val="00033DDE"/>
    <w:rsid w:val="00034BD7"/>
    <w:rsid w:val="00046BAC"/>
    <w:rsid w:val="000942AD"/>
    <w:rsid w:val="000B583F"/>
    <w:rsid w:val="001111E2"/>
    <w:rsid w:val="001165FD"/>
    <w:rsid w:val="00126AA9"/>
    <w:rsid w:val="001638D4"/>
    <w:rsid w:val="00166E58"/>
    <w:rsid w:val="0017074A"/>
    <w:rsid w:val="00194E44"/>
    <w:rsid w:val="001B56A4"/>
    <w:rsid w:val="001E539D"/>
    <w:rsid w:val="001F2D97"/>
    <w:rsid w:val="002178B4"/>
    <w:rsid w:val="00241CE8"/>
    <w:rsid w:val="002641B1"/>
    <w:rsid w:val="00273722"/>
    <w:rsid w:val="002815E7"/>
    <w:rsid w:val="002B7F56"/>
    <w:rsid w:val="002D7ED8"/>
    <w:rsid w:val="002F38C2"/>
    <w:rsid w:val="002F4206"/>
    <w:rsid w:val="002F4A69"/>
    <w:rsid w:val="00347644"/>
    <w:rsid w:val="003B4499"/>
    <w:rsid w:val="003C4BDF"/>
    <w:rsid w:val="003E70D9"/>
    <w:rsid w:val="003F032F"/>
    <w:rsid w:val="003F6518"/>
    <w:rsid w:val="00402E99"/>
    <w:rsid w:val="00407B61"/>
    <w:rsid w:val="00425E74"/>
    <w:rsid w:val="004269B3"/>
    <w:rsid w:val="0043000F"/>
    <w:rsid w:val="00484D0A"/>
    <w:rsid w:val="00484D74"/>
    <w:rsid w:val="004860BC"/>
    <w:rsid w:val="004B5CD8"/>
    <w:rsid w:val="004F591A"/>
    <w:rsid w:val="005166EE"/>
    <w:rsid w:val="005248C2"/>
    <w:rsid w:val="00560CFA"/>
    <w:rsid w:val="00572C2C"/>
    <w:rsid w:val="00580D2D"/>
    <w:rsid w:val="00582DC2"/>
    <w:rsid w:val="00585424"/>
    <w:rsid w:val="00594B84"/>
    <w:rsid w:val="005A2243"/>
    <w:rsid w:val="006418CC"/>
    <w:rsid w:val="00645E60"/>
    <w:rsid w:val="00662179"/>
    <w:rsid w:val="0067590C"/>
    <w:rsid w:val="00687EF6"/>
    <w:rsid w:val="006A1413"/>
    <w:rsid w:val="006A5C37"/>
    <w:rsid w:val="006C0FFF"/>
    <w:rsid w:val="006D4696"/>
    <w:rsid w:val="007243D9"/>
    <w:rsid w:val="00735C62"/>
    <w:rsid w:val="00736B8B"/>
    <w:rsid w:val="007917C1"/>
    <w:rsid w:val="007B0D51"/>
    <w:rsid w:val="007B155F"/>
    <w:rsid w:val="007C1AC8"/>
    <w:rsid w:val="007C72BE"/>
    <w:rsid w:val="007D24C0"/>
    <w:rsid w:val="007F18ED"/>
    <w:rsid w:val="00840AEB"/>
    <w:rsid w:val="00854DC5"/>
    <w:rsid w:val="00861D74"/>
    <w:rsid w:val="008977E5"/>
    <w:rsid w:val="00897BFB"/>
    <w:rsid w:val="008D64DA"/>
    <w:rsid w:val="00963388"/>
    <w:rsid w:val="00966DEC"/>
    <w:rsid w:val="009748A1"/>
    <w:rsid w:val="009928AC"/>
    <w:rsid w:val="009A08D8"/>
    <w:rsid w:val="009B25EA"/>
    <w:rsid w:val="009C244E"/>
    <w:rsid w:val="00A0102F"/>
    <w:rsid w:val="00A26A96"/>
    <w:rsid w:val="00A2749A"/>
    <w:rsid w:val="00A429C7"/>
    <w:rsid w:val="00A708D9"/>
    <w:rsid w:val="00A72340"/>
    <w:rsid w:val="00AA649C"/>
    <w:rsid w:val="00AB329C"/>
    <w:rsid w:val="00AB3C64"/>
    <w:rsid w:val="00AD10E0"/>
    <w:rsid w:val="00AD1F1B"/>
    <w:rsid w:val="00AF10A0"/>
    <w:rsid w:val="00B4386A"/>
    <w:rsid w:val="00B804B6"/>
    <w:rsid w:val="00BB0C53"/>
    <w:rsid w:val="00BC7D10"/>
    <w:rsid w:val="00BE22D6"/>
    <w:rsid w:val="00C11BE3"/>
    <w:rsid w:val="00C851AF"/>
    <w:rsid w:val="00C9031A"/>
    <w:rsid w:val="00C92F04"/>
    <w:rsid w:val="00C952B1"/>
    <w:rsid w:val="00D44784"/>
    <w:rsid w:val="00DC57E7"/>
    <w:rsid w:val="00DD4866"/>
    <w:rsid w:val="00DD6B63"/>
    <w:rsid w:val="00DE6FDE"/>
    <w:rsid w:val="00E2158B"/>
    <w:rsid w:val="00E2688A"/>
    <w:rsid w:val="00E91C70"/>
    <w:rsid w:val="00EC6210"/>
    <w:rsid w:val="00EF21F5"/>
    <w:rsid w:val="00F03309"/>
    <w:rsid w:val="00F15CC0"/>
    <w:rsid w:val="00FD6584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3B7F-777D-4F48-A0A2-DC2A249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14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41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A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A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sid w:val="006A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6A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6A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6A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6A1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A1413"/>
    <w:pPr>
      <w:shd w:val="clear" w:color="auto" w:fill="FFFFFF"/>
      <w:spacing w:before="60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6A1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A14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A1413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6A1413"/>
    <w:pPr>
      <w:shd w:val="clear" w:color="auto" w:fill="FFFFFF"/>
      <w:spacing w:after="480" w:line="31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C11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D1F1B"/>
    <w:rPr>
      <w:rFonts w:ascii="Times New Roman" w:hAnsi="Times New Roman" w:cs="Times New Roman"/>
    </w:rPr>
  </w:style>
  <w:style w:type="character" w:styleId="a9">
    <w:name w:val="Strong"/>
    <w:basedOn w:val="a0"/>
    <w:qFormat/>
    <w:rsid w:val="00AD1F1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759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90C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059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059C5"/>
    <w:rPr>
      <w:color w:val="000000"/>
    </w:rPr>
  </w:style>
  <w:style w:type="paragraph" w:styleId="ae">
    <w:name w:val="footer"/>
    <w:basedOn w:val="a"/>
    <w:link w:val="af"/>
    <w:uiPriority w:val="99"/>
    <w:unhideWhenUsed/>
    <w:rsid w:val="000059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59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83A1-1423-48A3-BD18-DA29B8AA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Тухваттулина</cp:lastModifiedBy>
  <cp:revision>56</cp:revision>
  <cp:lastPrinted>2021-12-06T11:22:00Z</cp:lastPrinted>
  <dcterms:created xsi:type="dcterms:W3CDTF">2017-09-18T11:31:00Z</dcterms:created>
  <dcterms:modified xsi:type="dcterms:W3CDTF">2024-02-11T15:08:00Z</dcterms:modified>
</cp:coreProperties>
</file>