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23" w:rsidRPr="00FE7623" w:rsidRDefault="00FE7623" w:rsidP="00FE7623">
      <w:pPr>
        <w:shd w:val="clear" w:color="auto" w:fill="FFFFFF"/>
        <w:spacing w:after="225" w:line="240" w:lineRule="auto"/>
        <w:jc w:val="right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Приложение 9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jc w:val="right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к Подпрограмме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jc w:val="right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"Развитие ипотечного жилищного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jc w:val="right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кредитования в Самарской области"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jc w:val="right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до 2022 года государственной программы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jc w:val="right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Самарской области "Развитие жилищного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jc w:val="right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строительства в Самарской области"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jc w:val="right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до 2022 года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 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bookmarkStart w:id="0" w:name="_GoBack"/>
      <w:r w:rsidRPr="00FE7623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>ПОРЯДОК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>ПРЕДОСТАВЛЕНИЯ СОЦИАЛЬНЫХ ВЫПЛАТ НА КОМПЕНСАЦИЮ ПРОЦЕНТОВ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>ЗА ПОЛЬЗОВАНИЕ ИПОТЕЧНЫМ ЖИЛИЩНЫМ КРЕДИТОМ (ЗАЙМОМ)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>ПО КРЕДИТНОМУ ДОГОВОРУ, ДОГОВОРУ ЗАЙМА ПРИ ПРИОБРЕТЕНИИ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>(СТРОИТЕЛЬСТВЕ) ЖИЛОГО ПОМЕЩЕНИЯ</w:t>
      </w:r>
    </w:p>
    <w:bookmarkEnd w:id="0"/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E7623" w:rsidRPr="00FE7623" w:rsidTr="00FE7623">
        <w:trPr>
          <w:jc w:val="center"/>
        </w:trPr>
        <w:tc>
          <w:tcPr>
            <w:tcW w:w="153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623" w:rsidRPr="00FE7623" w:rsidRDefault="00FE7623" w:rsidP="00FE7623">
            <w:pPr>
              <w:spacing w:before="225" w:after="225" w:line="240" w:lineRule="auto"/>
              <w:jc w:val="center"/>
              <w:rPr>
                <w:rFonts w:ascii="DroidSansRegular" w:eastAsia="Times New Roman" w:hAnsi="DroidSansRegular" w:cs="Times New Roman"/>
                <w:color w:val="666666"/>
                <w:sz w:val="20"/>
                <w:szCs w:val="20"/>
                <w:lang w:eastAsia="ru-RU"/>
              </w:rPr>
            </w:pPr>
            <w:r w:rsidRPr="00FE7623">
              <w:rPr>
                <w:rFonts w:ascii="DroidSansRegular" w:eastAsia="Times New Roman" w:hAnsi="DroidSansRegular" w:cs="Times New Roman"/>
                <w:color w:val="666666"/>
                <w:sz w:val="20"/>
                <w:szCs w:val="20"/>
                <w:lang w:eastAsia="ru-RU"/>
              </w:rPr>
              <w:t>Список изменяющих документов</w:t>
            </w:r>
          </w:p>
          <w:p w:rsidR="00FE7623" w:rsidRPr="00FE7623" w:rsidRDefault="00FE7623" w:rsidP="00FE7623">
            <w:pPr>
              <w:spacing w:before="225" w:after="225" w:line="240" w:lineRule="auto"/>
              <w:jc w:val="center"/>
              <w:rPr>
                <w:rFonts w:ascii="DroidSansRegular" w:eastAsia="Times New Roman" w:hAnsi="DroidSansRegular" w:cs="Times New Roman"/>
                <w:color w:val="666666"/>
                <w:sz w:val="20"/>
                <w:szCs w:val="20"/>
                <w:lang w:eastAsia="ru-RU"/>
              </w:rPr>
            </w:pPr>
            <w:r w:rsidRPr="00FE7623">
              <w:rPr>
                <w:rFonts w:ascii="DroidSansRegular" w:eastAsia="Times New Roman" w:hAnsi="DroidSansRegular" w:cs="Times New Roman"/>
                <w:color w:val="666666"/>
                <w:sz w:val="20"/>
                <w:szCs w:val="20"/>
                <w:lang w:eastAsia="ru-RU"/>
              </w:rPr>
              <w:t>(введен </w:t>
            </w:r>
            <w:proofErr w:type="spellStart"/>
            <w:r w:rsidRPr="00FE7623">
              <w:rPr>
                <w:rFonts w:ascii="DroidSansRegular" w:eastAsia="Times New Roman" w:hAnsi="DroidSansRegular" w:cs="Times New Roman"/>
                <w:color w:val="666666"/>
                <w:sz w:val="20"/>
                <w:szCs w:val="20"/>
                <w:lang w:eastAsia="ru-RU"/>
              </w:rPr>
              <w:fldChar w:fldCharType="begin"/>
            </w:r>
            <w:r w:rsidRPr="00FE7623">
              <w:rPr>
                <w:rFonts w:ascii="DroidSansRegular" w:eastAsia="Times New Roman" w:hAnsi="DroidSansRegular" w:cs="Times New Roman"/>
                <w:color w:val="666666"/>
                <w:sz w:val="20"/>
                <w:szCs w:val="20"/>
                <w:lang w:eastAsia="ru-RU"/>
              </w:rPr>
              <w:instrText xml:space="preserve"> HYPERLINK "consultantplus://offline/ref=72C1943896F0DDB48B0CBD80123470AF2E7D338C279F63DB9D1E442C454BC941FF110E975EC2C572333ECB17958213F3E298754E24553049FA50C705mCyAN" </w:instrText>
            </w:r>
            <w:r w:rsidRPr="00FE7623">
              <w:rPr>
                <w:rFonts w:ascii="DroidSansRegular" w:eastAsia="Times New Roman" w:hAnsi="DroidSansRegular" w:cs="Times New Roman"/>
                <w:color w:val="666666"/>
                <w:sz w:val="20"/>
                <w:szCs w:val="20"/>
                <w:lang w:eastAsia="ru-RU"/>
              </w:rPr>
              <w:fldChar w:fldCharType="separate"/>
            </w:r>
            <w:r w:rsidRPr="00FE7623">
              <w:rPr>
                <w:rFonts w:ascii="DroidSansRegular" w:eastAsia="Times New Roman" w:hAnsi="DroidSansRegular" w:cs="Times New Roman"/>
                <w:color w:val="2570BB"/>
                <w:sz w:val="20"/>
                <w:szCs w:val="20"/>
                <w:lang w:eastAsia="ru-RU"/>
              </w:rPr>
              <w:t>Постановлением</w:t>
            </w:r>
            <w:r w:rsidRPr="00FE7623">
              <w:rPr>
                <w:rFonts w:ascii="DroidSansRegular" w:eastAsia="Times New Roman" w:hAnsi="DroidSansRegular" w:cs="Times New Roman"/>
                <w:color w:val="666666"/>
                <w:sz w:val="20"/>
                <w:szCs w:val="20"/>
                <w:lang w:eastAsia="ru-RU"/>
              </w:rPr>
              <w:fldChar w:fldCharType="end"/>
            </w:r>
            <w:r w:rsidRPr="00FE7623">
              <w:rPr>
                <w:rFonts w:ascii="DroidSansRegular" w:eastAsia="Times New Roman" w:hAnsi="DroidSansRegular" w:cs="Times New Roman"/>
                <w:color w:val="666666"/>
                <w:sz w:val="20"/>
                <w:szCs w:val="20"/>
                <w:lang w:eastAsia="ru-RU"/>
              </w:rPr>
              <w:t>Правительства</w:t>
            </w:r>
            <w:proofErr w:type="spellEnd"/>
            <w:r w:rsidRPr="00FE7623">
              <w:rPr>
                <w:rFonts w:ascii="DroidSansRegular" w:eastAsia="Times New Roman" w:hAnsi="DroidSansRegular" w:cs="Times New Roman"/>
                <w:color w:val="666666"/>
                <w:sz w:val="20"/>
                <w:szCs w:val="20"/>
                <w:lang w:eastAsia="ru-RU"/>
              </w:rPr>
              <w:t xml:space="preserve"> Самарской области от 20.01.2020 N 25)</w:t>
            </w:r>
          </w:p>
        </w:tc>
      </w:tr>
    </w:tbl>
    <w:p w:rsidR="00FE7623" w:rsidRPr="00FE7623" w:rsidRDefault="00FE7623" w:rsidP="00FE7623">
      <w:pPr>
        <w:shd w:val="clear" w:color="auto" w:fill="FFFFFF"/>
        <w:spacing w:after="0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 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 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>1. Общие положения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 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1.1. Настоящий Порядок определяет механизм и условия предоставления семьям, указанным в </w:t>
      </w:r>
      <w:hyperlink r:id="rId4" w:anchor="Par21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пункте 1.2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настоящего Порядка, социальных выплат на компенсацию процентов за пользование ипотечным жилищным кредитом (займом) по кредитному договору, договору займа при приобретении (строительстве) жилого помещения (далее - социальная выплата на компенсацию), социальных выплат на компенсацию процентов за пользование ипотечным жилищным кредитом (займом) по кредитному договору, договору займа при приобретении (строительстве) жилого помещения в связи с рождением ребенка (детей) в течение трех лет после предоставления социальных выплат на компенсацию (далее - социальная выплата на компенсацию в связи с рождением ребенка (детей) в ходе реализации подпрограммы "Развитие ипотечного жилищного кредитования в Самарской области" до 2022 года государственной программы Самарской области "Развитие жилищного строительства в Самарской области" до 2022 года, утвержденной постановлением Правительства Самарской области от 27.11.2013 N 684 (далее - подпрограмма госпрограммы).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1.2. Социальная выплата на компенсацию предоставляется: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семьям, являвшимся молодыми семьями - участниками </w:t>
      </w:r>
      <w:proofErr w:type="spellStart"/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fldChar w:fldCharType="begin"/>
      </w: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instrText xml:space="preserve"> HYPERLINK "consultantplus://offline/ref=72C1943896F0DDB48B0CA38D04582CA72B726E8427946F84C64B427B1A1BCF14BF5108C61982CB78676F8C439A8943BCA6CE664C2049m3y0N" </w:instrText>
      </w: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fldChar w:fldCharType="separate"/>
      </w:r>
      <w:r w:rsidRPr="00FE7623">
        <w:rPr>
          <w:rFonts w:ascii="DroidSansRegular" w:eastAsia="Times New Roman" w:hAnsi="DroidSansRegular" w:cs="Times New Roman"/>
          <w:color w:val="2570BB"/>
          <w:sz w:val="20"/>
          <w:szCs w:val="20"/>
          <w:lang w:eastAsia="ru-RU"/>
        </w:rPr>
        <w:t>подпрограммы</w:t>
      </w: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fldChar w:fldCharType="end"/>
      </w: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"Обеспечение</w:t>
      </w:r>
      <w:proofErr w:type="spellEnd"/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 жильем молодых семей" федеральной целевой программы "Жилище" на 2015 - 2020 годы, утвержденной постановлением Правительства Российской Федерации от 17.12.2010 N 1050 (далее - подпрограмма), и начиная с 01.01.2018 являвшимся молодыми семьями -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</w:t>
      </w: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lastRenderedPageBreak/>
        <w:t>жильем и оплате жилищно-коммунальных услуг" государственной </w:t>
      </w:r>
      <w:proofErr w:type="spellStart"/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fldChar w:fldCharType="begin"/>
      </w: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instrText xml:space="preserve"> HYPERLINK "consultantplus://offline/ref=72C1943896F0DDB48B0CA38D04582CA72B726F8221956F84C64B427B1A1BCF14BF5108C21D86C8723A359C47D3DC4AA2A2D3784D3E493048mEy4N" </w:instrText>
      </w: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fldChar w:fldCharType="separate"/>
      </w:r>
      <w:r w:rsidRPr="00FE7623">
        <w:rPr>
          <w:rFonts w:ascii="DroidSansRegular" w:eastAsia="Times New Roman" w:hAnsi="DroidSansRegular" w:cs="Times New Roman"/>
          <w:color w:val="2570BB"/>
          <w:sz w:val="20"/>
          <w:szCs w:val="20"/>
          <w:lang w:eastAsia="ru-RU"/>
        </w:rPr>
        <w:t>программы</w:t>
      </w: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fldChar w:fldCharType="end"/>
      </w: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Российской</w:t>
      </w:r>
      <w:proofErr w:type="spellEnd"/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 (далее - мероприятие), а также семьям, являвшимся молодыми семьями - участниками мероприятия, оформившим право собственности на жилое помещение с использованием ипотечного жилищного кредита (займа), исключенным после 01.01.2014 из числа участников подпрограммы, мероприятия в связи с тем, что возраст одного из супругов либо одного родителя в неполной семье превысил 35 лет (далее - семьи);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молодым семьям - участникам мероприятия, оформившим право собственности на жилое помещение с использованием ипотечного жилищного кредита (займа) (далее - молодые семьи).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1.3. Социальная выплата на компенсацию в связи с рождением ребенка (детей) предоставляется семьям, получившим социальные выплаты на компенсацию, в случае рождения у них ребенка (детей) в течение трех лет после предоставления социальных выплат на компенсацию (далее - семьи, получившие социальную выплату на компенсацию).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Условия предоставления, расчет размера социальной выплаты на компенсацию в связи с рождением ребенка (детей) изложены в </w:t>
      </w:r>
      <w:hyperlink r:id="rId5" w:anchor="Par84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разделе 5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настоящего Порядка.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1.4. Социальная выплата на компенсацию семье, молодой семье предоставляется однократно </w:t>
      </w:r>
      <w:proofErr w:type="gramStart"/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в пределах</w:t>
      </w:r>
      <w:proofErr w:type="gramEnd"/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 определяемых в установленном порядке на соответствующий финансовый год министерству социально-демографической и семейной политики Самарской области (далее - министерство) объемов бюджетных ассигнований на предоставление субсидий некоммерческим организациям, не являющимся государственными (муниципальными) учреждениями (далее - специализированные организации).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1.5. Социальная выплата на компенсацию в связи с рождением ребенка (детей) предоставляется семье, получившей социальную выплату на компенсацию, </w:t>
      </w:r>
      <w:proofErr w:type="gramStart"/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в пределах</w:t>
      </w:r>
      <w:proofErr w:type="gramEnd"/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 определяемых в установленном порядке на соответствующий финансовый год министерству объемов бюджетных ассигнований на предоставление субсидий специализированным организациям.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 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>2. Условия предоставления социальной выплаты на компенсацию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 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2.1. Социальная выплата на компенсацию предоставляется молодым семьям, семьям, постоянно проживающим на территории Самарской области, при одновременном соблюдении следующих условий: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наличие детей в возрасте до 18 лет (для семей - на момент исключения семьи из числа участников подпрограммы, мероприятия, для молодых семей - на момент обращения за социальной выплатой на компенсацию);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срок участия в подпрограмме, мероприятии не менее 4 лет;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для семей - наличие ипотечного жилищного кредита (займа), направленного на приобретение (строительство) жилого помещения на территории Самарской области, на дату исключения из числа участников подпрограммы, мероприятия, для молодых семей - наличие ипотечного жилищного кредита (займа), направленного на приобретение (строительство) жилого помещения на территории Самарской области, в период участия в мероприятии;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наличие согласия совершеннолетних членов семьи, молодой семьи на обработку органом местного самоуправления Самарской области, принявшим решение о признании семьи, молодой семьи участником подпрограммы, мероприятия (далее - орган местного самоуправления), специализированными организациями персональных данных о членах семьи, молодой семьи.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Согласие на обработку персональных данных должно быть оформлено в соответствии со </w:t>
      </w:r>
      <w:hyperlink r:id="rId6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статьей 9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Федерального закона "О персональных данных".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 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>3. Расчет размера социальной выплаты на компенсацию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lastRenderedPageBreak/>
        <w:t> 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3.1. Размер социальной выплаты на компенсацию рассчитывается исходя из состава семьи, молодой семьи, действующего на момент обращения семьи, молодой семьи с заявлением о предоставлении социальной выплаты на компенсацию норматива стоимости 1 кв. метра общей площади жилья по муниципальному образованию, в котором семья, молодая семья включена в список участников подпрограммы, мероприятия, устанавливаемого органом местного самоуправления и используемого при расчете размера социальных выплат на приобретение жилого помещения или создание объекта индивидуального жилищного строительства в соответствии с действующим законодательством, и действующей на дату подачи заявления о предоставлении социальной выплаты на компенсацию процентной ставки рефинансирования (учетной ставки) Центрального банка Российской Федерации.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3.2. Размер социальной выплаты на компенсацию не может превышать сумму уплаченных процентов по кредитному договору, договору займа.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В случае если размер социальной выплаты на компенсацию, рассчитанный в соответствии с пунктом 3.3 настоящего Порядка, превышает сумму уплаченных процентов по кредитному договору, договору займа, социальная выплата на компенсацию предоставляется в размере, равном сумме уплаченных процентов по кредитному договору, договору займа на дату выдачи справки из кредитной организации, подтверждающей наличие и размер уплаченных процентов за пользование кредитом (займом) по кредитному договору или договору займа.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3.3. Расчет размера социальной выплаты на компенсацию осуществляется специализированной организацией по формуле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 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К = Ст. кв. x Н x 80% x R,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 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где К - размер социальной выплаты на компенсацию;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Ст. кв. - действующий на момент обращения семьи, молодой семьи с заявлением о предоставлении социальной выплаты на компенсацию норматив стоимости 1 кв. метра общей площади жилья по муниципальному образованию, в котором семья, молодая семья включена в список участников подпрограммы, мероприятия, устанавливаемый органом местного самоуправления и используемый при расчете размера социальных выплат на приобретение жилого помещения или создание объекта индивидуального жилищного строительства в соответствии с действующим законодательством;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Н - норма предоставления жилья, определяемая следующим образом: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а) для семьи, состоящей из 2 человек (одного родителя и ребенка), - 42 кв. метра;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б) для семьи, состоящей из 3 или более человек, включающей помимо супругов одного ребенка или более (либо семьи, состоящей из одного родителя и 2 или более детей), - 18 кв. метров на одного человека;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80% - коэффициент, обозначающий долю кредитных (заемных) средств в стоимости жилого помещения;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R - процентная ставка рефинансирования (учетная ставка) Центрального банка Российской Федерации, действующая на дату подачи заявления о предоставлении социальной выплаты на компенсацию.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E7623" w:rsidRPr="00FE7623" w:rsidTr="00FE7623">
        <w:trPr>
          <w:jc w:val="center"/>
        </w:trPr>
        <w:tc>
          <w:tcPr>
            <w:tcW w:w="153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623" w:rsidRPr="00FE7623" w:rsidRDefault="00FE7623" w:rsidP="00FE7623">
            <w:pPr>
              <w:spacing w:before="225" w:after="225" w:line="240" w:lineRule="auto"/>
              <w:rPr>
                <w:rFonts w:ascii="DroidSansRegular" w:eastAsia="Times New Roman" w:hAnsi="DroidSansRegular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FE7623">
              <w:rPr>
                <w:rFonts w:ascii="DroidSansRegular" w:eastAsia="Times New Roman" w:hAnsi="DroidSansRegular" w:cs="Times New Roman"/>
                <w:color w:val="666666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FE7623">
              <w:rPr>
                <w:rFonts w:ascii="DroidSansRegular" w:eastAsia="Times New Roman" w:hAnsi="DroidSansRegular" w:cs="Times New Roman"/>
                <w:color w:val="666666"/>
                <w:sz w:val="20"/>
                <w:szCs w:val="20"/>
                <w:lang w:eastAsia="ru-RU"/>
              </w:rPr>
              <w:t>: примечание.</w:t>
            </w:r>
          </w:p>
          <w:p w:rsidR="00FE7623" w:rsidRPr="00FE7623" w:rsidRDefault="00FE7623" w:rsidP="00FE7623">
            <w:pPr>
              <w:spacing w:before="225" w:after="225" w:line="240" w:lineRule="auto"/>
              <w:rPr>
                <w:rFonts w:ascii="DroidSansRegular" w:eastAsia="Times New Roman" w:hAnsi="DroidSansRegular" w:cs="Times New Roman"/>
                <w:color w:val="666666"/>
                <w:sz w:val="20"/>
                <w:szCs w:val="20"/>
                <w:lang w:eastAsia="ru-RU"/>
              </w:rPr>
            </w:pPr>
            <w:r w:rsidRPr="00FE7623">
              <w:rPr>
                <w:rFonts w:ascii="DroidSansRegular" w:eastAsia="Times New Roman" w:hAnsi="DroidSansRegular" w:cs="Times New Roman"/>
                <w:color w:val="666666"/>
                <w:sz w:val="20"/>
                <w:szCs w:val="20"/>
                <w:lang w:eastAsia="ru-RU"/>
              </w:rPr>
              <w:t>В официальном тексте документа, видимо, допущена опечатка: имеется в виду подпункты "а", "б" пункта 4.2, а не пункта 4.3.</w:t>
            </w:r>
          </w:p>
        </w:tc>
      </w:tr>
    </w:tbl>
    <w:p w:rsidR="00FE7623" w:rsidRPr="00FE7623" w:rsidRDefault="00FE7623" w:rsidP="00FE7623">
      <w:pPr>
        <w:shd w:val="clear" w:color="auto" w:fill="FFFFFF"/>
        <w:spacing w:after="0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 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lastRenderedPageBreak/>
        <w:t>3.4. Состав семьи, молодой семьи определяется специализированной организацией на основании документов, указанных в </w:t>
      </w:r>
      <w:hyperlink r:id="rId7" w:anchor="Par64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подпунктах "а"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, </w:t>
      </w:r>
      <w:hyperlink r:id="rId8" w:anchor="Par65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"б" пункта 4.3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настоящего Порядка, на дату подачи заявления о предоставлении социальной выплаты на компенсацию в специализированную организацию для включения семьи, молодой семьи в список семей, обратившихся за социальной выплатой на компенсацию.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3.5. Право семьи, молодой семьи на получение социальной выплаты на компенсацию удостоверяется решением специализированной организации, на основании которого семья, молодая семья включена в список семей, обратившихся за социальной выплатой на компенсацию.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 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>4. Порядок предоставления социальных выплат на компенсацию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 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4.1. Социальная выплата на компенсацию предоставляется в порядке очередности, сформированной специализированными организациями, отобранными для реализации мероприятий подпрограммы госпрограммы на основании приказа министерства, по дате подачи семьей, молодой семьей заявления о предоставлении социальной выплаты на компенсацию.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Социальная выплата на компенсацию предоставляется семье, молодой семье путем зачисления средств на счет, указанный в заявлении о предоставлении социальной выплаты на компенсацию, в течение 10 рабочих дней с момента вынесения специализированной организацией решения о включении в список семей, обратившихся за социальной выплатой на компенсацию.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4.2. В целях получения социальной выплаты на компенсацию семья, молодая семья подает в специализированную организацию заявление о предоставлении социальной выплаты на компенсацию, подписанное супругами (одним родителем в неполной семье, молодой семье), с указанием реквизитов счета, на который необходимо перечислить социальную выплату на компенсацию, и следующие документы: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а) документы, удостоверяющие личность каждого члена семьи (оригиналы и копии);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б) свидетельство о регистрации брака (на неполную семью не распространяется) (оригинал и копию);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в) кредитный договор или договор займа на приобретение (строительство) жилого помещения (оригинал и копию);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г) справку из кредитной организации, подтверждающую наличие и размер уплаченных процентов за пользование кредитом (займом) по кредитному договору или договору займа, выданную не позднее чем за 30 дней до момента обращения семьи, молодой семьи с заявлением о предоставлении социальной выплаты на компенсацию;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д) договор купли-продажи (договор строительного подряда на строительство) жилого помещения (оригинал и копию);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е) согласие на обработку персональных данных специализированной организацией, органом местного самоуправления, оформленное в соответствии со </w:t>
      </w:r>
      <w:hyperlink r:id="rId9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статьей 9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Федерального закона "О персональных данных".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4.3. </w:t>
      </w:r>
      <w:proofErr w:type="spellStart"/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fldChar w:fldCharType="begin"/>
      </w: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instrText xml:space="preserve"> HYPERLINK "consultantplus://offline/ref=72C1943896F0DDB48B0CBD80123470AF2E7D338C279F6CD39F19442C454BC941FF110E975EC2C57A373ACB1F968213F3E298754E24553049FA50C705mCyAN" </w:instrText>
      </w: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fldChar w:fldCharType="separate"/>
      </w:r>
      <w:r w:rsidRPr="00FE7623">
        <w:rPr>
          <w:rFonts w:ascii="DroidSansRegular" w:eastAsia="Times New Roman" w:hAnsi="DroidSansRegular" w:cs="Times New Roman"/>
          <w:color w:val="2570BB"/>
          <w:sz w:val="20"/>
          <w:szCs w:val="20"/>
          <w:lang w:eastAsia="ru-RU"/>
        </w:rPr>
        <w:t>Справка</w:t>
      </w: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fldChar w:fldCharType="end"/>
      </w: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о</w:t>
      </w:r>
      <w:proofErr w:type="spellEnd"/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 соответствии семьи, молодой семьи требованиям, указанным в </w:t>
      </w:r>
      <w:hyperlink r:id="rId10" w:anchor="Par21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пункте 1.2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и </w:t>
      </w:r>
      <w:hyperlink r:id="rId11" w:anchor="Par33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абзаце третьем пункта 2.1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настоящего Порядка, выданная органом местного самоуправления по форме согласно приложению к настоящему Порядку, запрашивается специализированной организацией или представляется семьей, молодой семьей по собственной инициативе в случае, если она выдана не позднее чем за 30 дней до даты обращения семьи, молодой семьи с заявлением о предоставлении социальной выплаты на компенсацию.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4.4. В случае представления семьей, молодой семьей заявления о предоставлении социальной выплаты на компенсацию вместе с документами, указанными в </w:t>
      </w:r>
      <w:hyperlink r:id="rId12" w:anchor="Par63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пунктах 4.2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, </w:t>
      </w:r>
      <w:hyperlink r:id="rId13" w:anchor="Par70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4.3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настоящего Порядка, специализированная организация принимает решение о включении в список семей, обратившихся за социальной выплатой на компенсацию, в течение 10 рабочих дней с даты представления указанных документов.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 xml:space="preserve">В случае запроса документа, указанного в пункте 4.3 настоящего Порядка, в органе местного самоуправления специализированная организация принимает решение о включении в список семей, </w:t>
      </w: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lastRenderedPageBreak/>
        <w:t>обратившихся за социальной выплатой на компенсацию, в течение 10 рабочих дней с даты получения специализированной организацией указанного документа.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4.5. Основаниями для принятия решения об отказе во включении семьи, молодой семьи в список семей, обратившихся за социальной выплатой на компенсацию, являются: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а) несоответствие семьи, молодой семьи требованиям, указанным в пункте 1.2 настоящего Порядка, и (или) условиям, указанным в </w:t>
      </w:r>
      <w:hyperlink r:id="rId14" w:anchor="Par29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разделе 2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настоящего Порядка;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б) непредставление какого-либо из документов, указанных в </w:t>
      </w:r>
      <w:hyperlink r:id="rId15" w:anchor="Par63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пункте 4.2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настоящего Порядка (за исключением справки о соответствии семьи, молодой семьи требованиям, указанным в </w:t>
      </w:r>
      <w:hyperlink r:id="rId16" w:anchor="Par21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пункте 1.2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и </w:t>
      </w:r>
      <w:hyperlink r:id="rId17" w:anchor="Par33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абзаце третьем пункта 2.1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настоящего Порядка);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в) неполнота сведений, содержащихся в представленных (поступивших) в специализированную организацию документах, указанных в пунктах </w:t>
      </w:r>
      <w:hyperlink r:id="rId18" w:anchor="Par63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4.2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, </w:t>
      </w:r>
      <w:hyperlink r:id="rId19" w:anchor="Par70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4.3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настоящего Порядка;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г) недостоверность сведений, содержащихся в представленных в специализированную организацию документах, указанных в пунктах 4.2, 4.3 настоящего Порядка.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О принятом решении о включении (отказе во включении) в список семей, обратившихся за социальной выплатой на компенсацию, специализированная организация письменно уведомляет семью, молодую семью в течение 10 рабочих дней с даты принятия решения о включении (отказе во включении) в список семей, обратившихся за социальной выплатой на компенсацию.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4.6. После устранения причин, препятствующих предоставлению семье, молодой семье социальной выплаты на компенсацию, допускается повторное обращение семьи, молодой семьи с заявлением о предоставлении социальной выплаты на компенсацию. При этом моментом обращения семьи, молодой семьи за социальной выплатой на компенсацию считается дата повторного обращения с заявлением о предоставлении социальной выплаты на компенсацию.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4.7. В течение 3 рабочих дней со дня принятия решения о включении в список семей, обратившихся за социальной выплатой на компенсацию, молодой семьи, которая на дату принятия решения о включении в указанный список, является участником мероприятия, специализированная организация представляет в орган местного самоуправления, признавший молодую семью участником мероприятия, сведения о включении в список семей, обратившихся за социальной выплатой на компенсацию (с указанием даты принятия решения и расчетной суммы социальной выплаты на компенсацию).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4.8. В течение 3 рабочих дней со дня предоставления семье, молодой семье социальной выплаты на компенсацию специализированная организация представляет семье, молодой семье, в орган местного самоуправления, признавший молодую семью участником мероприятия, справку о предоставлении социальной выплаты на компенсацию (с указанием состава семьи, суммы социальной выплаты на компенсацию и даты ее перечисления).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4.9. После получения справки о предоставлении социальной выплаты на компенсацию орган местного самоуправления исключает молодую семью из числа участников мероприятия.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 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>5. Условия предоставления, расчет размера и порядок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>перечисления социальной выплаты на компенсацию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>в связи с рождением ребенка (детей)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 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5.1. Социальная выплата на компенсацию в связи с рождением ребенка (детей) предоставляется семьям, получившим социальную выплату на компенсацию, постоянно проживающим на территории Самарской области, при одновременном соблюдении следующих условий: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рождение ребенка (детей) в течение трех лет после предоставления социальных выплат на компенсацию;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lastRenderedPageBreak/>
        <w:t>соответствие состава семьи, получившей социальную выплату на компенсацию, составу семьи, молодой семьи на момент предоставления социальной выплаты на компенсацию.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5.2. Расчет размера социальной выплаты на компенсацию в связи с рождением ребенка (детей) осуществляется специализированной организацией по формуле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 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К = Ст. кв. x Н x 80% x R,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 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где К - размер социальной выплаты на компенсацию;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Ст. кв. - действующий на момент обращения семьи, получившей социальную выплату на компенсацию, с заявлением о предоставлении социальной выплаты на компенсацию в связи с рождением ребенка (детей) норматив стоимости 1 кв. метра общей площади жилья по муниципальному образованию, в котором семья, молодая семья включена в список участников подпрограммы, мероприятия, устанавливаемый органом местного самоуправления и используемый при расчете размера социальных выплат на приобретение жилого помещения или создание объекта индивидуального жилищного строительства в соответствии с действующим законодательством;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Н - норма предоставления жилья - 18 кв. метров на одного рожденного ребенка;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80% - коэффициент, обозначающий долю кредитных (заемных) средств в стоимости жилого помещения;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R - процентная ставка рефинансирования (учетная ставка) Центрального банка Российской Федерации, действующая на дату подачи заявления о предоставлении социальной выплаты на компенсацию в связи с рождением ребенка (детей).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5.3. Общий размер социальных выплат на компенсацию и социальных выплат на компенсацию в связи с рождением ребенка (детей) не может превышать сумму уплаченных процентов по кредитному договору, договору займа.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В случае если общий размер социальной выплаты на компенсацию и социальной выплаты на компенсацию в связи с рождением ребенка (детей), рассчитанной в соответствии с </w:t>
      </w:r>
      <w:hyperlink r:id="rId20" w:anchor="Par91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пунктом 5.2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настоящего Порядка, превышает сумму уплаченных процентов по кредитному договору, договору займа, социальная выплата на компенсацию в связи с рождением ребенка (детей) предоставляется в размере, равном разнице между суммой уплаченных процентов по кредитному договору, договору займа на дату выдачи справки из кредитной организации, подтверждающей наличие и размер уплаченных процентов за пользование кредитом (займом) по кредитному договору или договору займа, и суммой социальной выплаты на компенсацию, предоставленной ранее в соответствии с </w:t>
      </w:r>
      <w:hyperlink r:id="rId21" w:anchor="Par59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разделом 4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настоящего Порядка.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5.4. Состав семьи, получившей социальную выплату на компенсацию, определяется специализированной организацией на основании документов, указанных в </w:t>
      </w:r>
      <w:hyperlink r:id="rId22" w:anchor="Par107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подпунктах "а"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, </w:t>
      </w:r>
      <w:hyperlink r:id="rId23" w:anchor="Par110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"г" пункта 5.7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настоящего Порядка, на дату подачи заявления о предоставлении социальной выплаты на компенсацию в связи с рождением ребенка (детей) в специализированную организацию.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В случае изменения состава семьи, получившей социальную выплату на компенсацию, в связи с расторжением брака между супругами, по заявлению которых ранее была предоставлена социальная выплата на компенсацию, социальная выплата на компенсацию в связи с рождением ребенка (детей) не предоставляется.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5.5. Право семьи, получившей социальную выплату на компенсацию, на получение социальной выплаты на компенсацию в связи с рождением ребенка (детей) удостоверяется решением специализированной организации, на основании которого семья, получившая социальную выплату на компенсацию, включена в список семей, обратившихся за предоставлением социальной выплаты на компенсацию в связи с рождением ребенка (детей) (далее - список).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5.6. Социальная выплата на компенсацию в связи с рождением ребенка (детей) предоставляется семье, получившей социальную выплату на компенсацию, путем перечисления средств на счет, указанный в заявлении, в течение 10 рабочих дней с момента принятия специализированной организацией решения о включении семьи, получившей социальную выплату на компенсацию, в список.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lastRenderedPageBreak/>
        <w:t>5.7. Семья, получившая социальную выплату на компенсацию, подает в специализированную организацию заявление о предоставлении социальной выплаты на компенсацию в связи с рождением ребенка (детей), подписанное супругами (одним родителем в неполной семье, получившей социальную выплату на компенсацию), с указанием реквизитов счета и следующие документы: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а) документы, удостоверяющие личность каждого члена семьи (оригиналы и копии);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б) справку о предоставлении социальной выплаты на компенсацию, указанную в </w:t>
      </w:r>
      <w:hyperlink r:id="rId24" w:anchor="Par82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пункте 4.9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настоящего Порядка;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в) справку из кредитной организации, подтверждающую наличие и размер уплаченных процентов за пользование кредитом (займом) по кредитному договору или договору займа, выданную не позднее чем за 30 дней до момента обращения семьи, получившей социальную выплату на компенсацию, с заявлением о предоставлении социальной выплаты на компенсацию в связи с рождением ребенка (детей);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г) свидетельство о регистрации брака (на неполную семью не распространяется) (оригинал и копию);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д) согласие на обработку специализированной организацией персональных данных, оформленное в соответствии со </w:t>
      </w:r>
      <w:hyperlink r:id="rId25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статьей 9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Федерального закона "О персональных данных".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5.8. В случае представления семьей, получившей социальную выплату на компенсацию, документов, указанных в </w:t>
      </w:r>
      <w:hyperlink r:id="rId26" w:anchor="Par106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пункте 5.7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настоящего Порядка, специализированная организация принимает решение о включении (отказе во включении) в список в течение 10 рабочих дней с даты представления указанных документов.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О принятом решении о включении (отказе во включении) в список специализированная организация письменно уведомляет семью, получившую социальную выплату на компенсацию, в течение 10 рабочих дней с даты принятия решения о включении (отказе во включении) в список.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5.9. Основаниями для принятия решения об отказе во включении в список семьи, получившей социальную выплату на компенсацию, являются: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а) несоответствие семьи, получившей социальную выплату на компенсацию, условиям, указанным в </w:t>
      </w:r>
      <w:hyperlink r:id="rId27" w:anchor="Par88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пункте 5.1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настоящего Порядка;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б) непредставление какого-либо из документов, указанных в </w:t>
      </w:r>
      <w:hyperlink r:id="rId28" w:anchor="Par106" w:history="1">
        <w:r w:rsidRPr="00FE7623">
          <w:rPr>
            <w:rFonts w:ascii="DroidSansRegular" w:eastAsia="Times New Roman" w:hAnsi="DroidSansRegular" w:cs="Times New Roman"/>
            <w:color w:val="2570BB"/>
            <w:sz w:val="20"/>
            <w:szCs w:val="20"/>
            <w:lang w:eastAsia="ru-RU"/>
          </w:rPr>
          <w:t>пункте 5.7</w:t>
        </w:r>
      </w:hyperlink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настоящего Порядка;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в) неполнота сведений, содержащихся в представленных в специализированную организацию документах, указанных в пункте 5.7 настоящего Порядка;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г) недостоверность сведений, содержащихся в представленных в специализированную организацию документах, указанных в пункте 5.7 настоящего Порядка;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д) изменение состава семьи, получившей социальную выплату на компенсацию, в связи с расторжением брака между супругами, по заявлению которых ранее была предоставлена социальная выплата на компенсацию.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5.10. После устранения причин, препятствующих предоставлению семье, получившей социальную выплату на компенсацию, социальной выплаты на компенсацию в связи с рождением ребенка (детей), допускается повторное обращение семьи, получившей социальную выплату на компенсацию, с заявлением о предоставлении социальной выплаты на компенсацию в связи с рождением ребенка (детей). При этом моментом обращения семьи, получившей социальную выплату на компенсацию, за социальной выплатой на компенсацию в связи с рождением ребенка (детей) считается дата повторного обращения с заявлением о предоставлении указанной социальной выплаты.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t>5.11. В течение 10 рабочих дней со дня предоставления семье, получившей социальную выплату на компенсацию, социальной выплаты на компенсацию в связи с рождением ребенка (детей) специализированная организация представляет семье, получившей социальную выплату на компенсацию, справку о предоставлении социальной выплаты на компенсацию в связи с рождением ребенка (детей) (с указанием состава семьи, суммы социальной выплаты на компенсацию в связи с рождением ребенка (детей) и даты ее перечисления).</w:t>
      </w:r>
    </w:p>
    <w:p w:rsidR="00FE7623" w:rsidRPr="00FE7623" w:rsidRDefault="00FE7623" w:rsidP="00FE7623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FE7623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lastRenderedPageBreak/>
        <w:t xml:space="preserve">Для реализации мероприятия по предоставлению социальных выплат на компенсацию процентов за использование ипотечным жилищным кредитом (займом) по кредитному договору, договору займа при приобретении (строительстве) жилого помещения </w:t>
      </w:r>
      <w:proofErr w:type="spellStart"/>
      <w:r w:rsidRPr="00FE7623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lang w:eastAsia="ru-RU"/>
        </w:rPr>
        <w:t>семьям</w:t>
      </w:r>
      <w:r w:rsidRPr="00FE7623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u w:val="single"/>
          <w:lang w:eastAsia="ru-RU"/>
        </w:rPr>
        <w:t>необходимо</w:t>
      </w:r>
      <w:proofErr w:type="spellEnd"/>
      <w:r w:rsidRPr="00FE7623">
        <w:rPr>
          <w:rFonts w:ascii="DroidSansRegular" w:eastAsia="Times New Roman" w:hAnsi="DroidSansRegular" w:cs="Times New Roman"/>
          <w:b/>
          <w:bCs/>
          <w:color w:val="666666"/>
          <w:sz w:val="20"/>
          <w:szCs w:val="20"/>
          <w:u w:val="single"/>
          <w:lang w:eastAsia="ru-RU"/>
        </w:rPr>
        <w:t xml:space="preserve"> обращаться в Самарский областной фонд поддержки индивидуального жилищного строительства на селе по адресу: г. Самара, ул. Мичурина, д.21, 3 этаж.</w:t>
      </w:r>
    </w:p>
    <w:p w:rsidR="004F0312" w:rsidRDefault="004F0312"/>
    <w:sectPr w:rsidR="004F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6E"/>
    <w:rsid w:val="004F0312"/>
    <w:rsid w:val="00E86B6E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BFF13-C6F1-40B9-ADE1-1B01EE5E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623"/>
    <w:rPr>
      <w:b/>
      <w:bCs/>
    </w:rPr>
  </w:style>
  <w:style w:type="character" w:styleId="a5">
    <w:name w:val="Hyperlink"/>
    <w:basedOn w:val="a0"/>
    <w:uiPriority w:val="99"/>
    <w:semiHidden/>
    <w:unhideWhenUsed/>
    <w:rsid w:val="00FE7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13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18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26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7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12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17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25" Type="http://schemas.openxmlformats.org/officeDocument/2006/relationships/hyperlink" Target="consultantplus://offline/ref=72C1943896F0DDB48B0CA38D04582CA72A7E6B8823946F84C64B427B1A1BCF14BF5108C21D86CA743B359C47D3DC4AA2A2D3784D3E493048mEy4N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20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1943896F0DDB48B0CA38D04582CA72A7E6B8823946F84C64B427B1A1BCF14BF5108C21D86CA743B359C47D3DC4AA2A2D3784D3E493048mEy4N" TargetMode="External"/><Relationship Id="rId11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24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5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15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23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28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10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19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4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9" Type="http://schemas.openxmlformats.org/officeDocument/2006/relationships/hyperlink" Target="consultantplus://offline/ref=72C1943896F0DDB48B0CA38D04582CA72A7E6B8823946F84C64B427B1A1BCF14BF5108C21D86CA743B359C47D3DC4AA2A2D3784D3E493048mEy4N" TargetMode="External"/><Relationship Id="rId14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22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27" Type="http://schemas.openxmlformats.org/officeDocument/2006/relationships/hyperlink" Target="file:///C:\Users\ADMIN\Downloads\Attachments_komarovaoksana@mail.ru_2020-03-10_10-52-17\%D0%9F%D0%BE%D1%80%D1%8F%D0%B4%D0%BE%D0%BA%20%D0%BF%D0%BE%2036+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4314</Words>
  <Characters>24590</Characters>
  <Application>Microsoft Office Word</Application>
  <DocSecurity>0</DocSecurity>
  <Lines>204</Lines>
  <Paragraphs>57</Paragraphs>
  <ScaleCrop>false</ScaleCrop>
  <Company/>
  <LinksUpToDate>false</LinksUpToDate>
  <CharactersWithSpaces>28847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</dc:creator>
  <cp:keywords/>
  <dc:description/>
  <cp:lastModifiedBy>Коновалов</cp:lastModifiedBy>
  <cp:revision>2</cp:revision>
  <dcterms:created xsi:type="dcterms:W3CDTF">2024-02-07T06:09:00Z</dcterms:created>
  <dcterms:modified xsi:type="dcterms:W3CDTF">2024-02-07T06:10:00Z</dcterms:modified>
</cp:coreProperties>
</file>