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770F8C">
        <w:rPr>
          <w:rFonts w:ascii="Times New Roman" w:eastAsia="Times New Roman" w:hAnsi="Times New Roman"/>
          <w:b/>
          <w:sz w:val="28"/>
          <w:szCs w:val="28"/>
          <w:lang w:eastAsia="ru-RU"/>
        </w:rPr>
        <w:t>3</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30"/>
        <w:gridCol w:w="796"/>
        <w:gridCol w:w="2620"/>
        <w:gridCol w:w="1752"/>
        <w:gridCol w:w="981"/>
        <w:gridCol w:w="1118"/>
        <w:gridCol w:w="1256"/>
        <w:gridCol w:w="1256"/>
        <w:gridCol w:w="837"/>
        <w:gridCol w:w="843"/>
        <w:gridCol w:w="1393"/>
      </w:tblGrid>
      <w:tr w:rsidR="000C0AA4" w:rsidRPr="009A3329" w:rsidTr="00200278">
        <w:trPr>
          <w:trHeight w:val="545"/>
          <w:jc w:val="center"/>
        </w:trPr>
        <w:tc>
          <w:tcPr>
            <w:tcW w:w="139"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6"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255"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Доля участия </w:t>
            </w:r>
            <w:proofErr w:type="spellStart"/>
            <w:proofErr w:type="gramStart"/>
            <w:r w:rsidRPr="00405D90">
              <w:rPr>
                <w:rFonts w:ascii="Times New Roman" w:eastAsia="Times New Roman" w:hAnsi="Times New Roman"/>
                <w:bCs/>
                <w:color w:val="000000"/>
                <w:sz w:val="20"/>
                <w:szCs w:val="20"/>
                <w:lang w:eastAsia="ru-RU"/>
              </w:rPr>
              <w:t>госу-дарства</w:t>
            </w:r>
            <w:proofErr w:type="spellEnd"/>
            <w:proofErr w:type="gramEnd"/>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839"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561"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Географи</w:t>
            </w:r>
            <w:proofErr w:type="spellEnd"/>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ческие</w:t>
            </w:r>
            <w:proofErr w:type="spellEnd"/>
            <w:r w:rsidRPr="00405D90">
              <w:rPr>
                <w:rFonts w:ascii="Times New Roman" w:eastAsia="Times New Roman" w:hAnsi="Times New Roman"/>
                <w:bCs/>
                <w:color w:val="000000"/>
                <w:sz w:val="20"/>
                <w:szCs w:val="20"/>
                <w:lang w:eastAsia="ru-RU"/>
              </w:rPr>
              <w:t xml:space="preserve"> границы рынка</w:t>
            </w:r>
          </w:p>
        </w:tc>
        <w:tc>
          <w:tcPr>
            <w:tcW w:w="314"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8"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Объем </w:t>
            </w:r>
            <w:proofErr w:type="gramStart"/>
            <w:r w:rsidRPr="00405D90">
              <w:rPr>
                <w:rFonts w:ascii="Times New Roman" w:eastAsia="Times New Roman" w:hAnsi="Times New Roman"/>
                <w:bCs/>
                <w:color w:val="000000"/>
                <w:sz w:val="20"/>
                <w:szCs w:val="20"/>
                <w:lang w:eastAsia="ru-RU"/>
              </w:rPr>
              <w:t>реализован</w:t>
            </w:r>
            <w:r w:rsidR="000C0AA4">
              <w:rPr>
                <w:rFonts w:ascii="Times New Roman" w:eastAsia="Times New Roman" w:hAnsi="Times New Roman"/>
                <w:bCs/>
                <w:color w:val="000000"/>
                <w:sz w:val="20"/>
                <w:szCs w:val="20"/>
                <w:lang w:eastAsia="ru-RU"/>
              </w:rPr>
              <w:t>-</w:t>
            </w:r>
            <w:proofErr w:type="spellStart"/>
            <w:r w:rsidRPr="00405D90">
              <w:rPr>
                <w:rFonts w:ascii="Times New Roman" w:eastAsia="Times New Roman" w:hAnsi="Times New Roman"/>
                <w:bCs/>
                <w:color w:val="000000"/>
                <w:sz w:val="20"/>
                <w:szCs w:val="20"/>
                <w:lang w:eastAsia="ru-RU"/>
              </w:rPr>
              <w:t>ных</w:t>
            </w:r>
            <w:proofErr w:type="spellEnd"/>
            <w:proofErr w:type="gramEnd"/>
            <w:r w:rsidRPr="00405D90">
              <w:rPr>
                <w:rFonts w:ascii="Times New Roman" w:eastAsia="Times New Roman" w:hAnsi="Times New Roman"/>
                <w:bCs/>
                <w:color w:val="000000"/>
                <w:sz w:val="20"/>
                <w:szCs w:val="20"/>
                <w:lang w:eastAsia="ru-RU"/>
              </w:rPr>
              <w:t xml:space="preserve">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r w:rsidRPr="00405D90">
              <w:rPr>
                <w:rFonts w:ascii="Times New Roman" w:eastAsia="Times New Roman" w:hAnsi="Times New Roman"/>
                <w:bCs/>
                <w:color w:val="000000"/>
                <w:sz w:val="20"/>
                <w:szCs w:val="20"/>
                <w:lang w:eastAsia="ru-RU"/>
              </w:rPr>
              <w:t>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w:t>
            </w:r>
            <w:proofErr w:type="spellEnd"/>
            <w:r w:rsidRPr="00405D90">
              <w:rPr>
                <w:rFonts w:ascii="Times New Roman" w:eastAsia="Times New Roman" w:hAnsi="Times New Roman"/>
                <w:bCs/>
                <w:color w:val="000000"/>
                <w:sz w:val="20"/>
                <w:szCs w:val="20"/>
                <w:lang w:eastAsia="ru-RU"/>
              </w:rPr>
              <w:t xml:space="preserve"> выражении</w:t>
            </w:r>
          </w:p>
        </w:tc>
        <w:tc>
          <w:tcPr>
            <w:tcW w:w="402"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отгружен-</w:t>
            </w:r>
            <w:proofErr w:type="spellStart"/>
            <w:r w:rsidRPr="00405D90">
              <w:rPr>
                <w:rFonts w:ascii="Times New Roman" w:eastAsia="Times New Roman" w:hAnsi="Times New Roman"/>
                <w:bCs/>
                <w:color w:val="000000"/>
                <w:sz w:val="20"/>
                <w:szCs w:val="20"/>
                <w:lang w:eastAsia="ru-RU"/>
              </w:rPr>
              <w:t>ных</w:t>
            </w:r>
            <w:proofErr w:type="spellEnd"/>
            <w:r w:rsidRPr="00405D90">
              <w:rPr>
                <w:rFonts w:ascii="Times New Roman" w:eastAsia="Times New Roman" w:hAnsi="Times New Roman"/>
                <w:bCs/>
                <w:color w:val="000000"/>
                <w:sz w:val="20"/>
                <w:szCs w:val="20"/>
                <w:lang w:eastAsia="ru-RU"/>
              </w:rPr>
              <w:t xml:space="preserve"> товаров/работ/услуг в </w:t>
            </w:r>
            <w:proofErr w:type="spellStart"/>
            <w:r w:rsidRPr="00405D90">
              <w:rPr>
                <w:rFonts w:ascii="Times New Roman" w:eastAsia="Times New Roman" w:hAnsi="Times New Roman"/>
                <w:bCs/>
                <w:color w:val="000000"/>
                <w:sz w:val="20"/>
                <w:szCs w:val="20"/>
                <w:lang w:eastAsia="ru-RU"/>
              </w:rPr>
              <w:t>стоимост</w:t>
            </w:r>
            <w:proofErr w:type="spellEnd"/>
            <w:r w:rsidRPr="00405D90">
              <w:rPr>
                <w:rFonts w:ascii="Times New Roman" w:eastAsia="Times New Roman" w:hAnsi="Times New Roman"/>
                <w:bCs/>
                <w:color w:val="000000"/>
                <w:sz w:val="20"/>
                <w:szCs w:val="20"/>
                <w:lang w:eastAsia="ru-RU"/>
              </w:rPr>
              <w:t>-ном выражении</w:t>
            </w:r>
            <w:r w:rsidR="00200278">
              <w:rPr>
                <w:rFonts w:ascii="Times New Roman" w:eastAsia="Times New Roman" w:hAnsi="Times New Roman"/>
                <w:bCs/>
                <w:color w:val="000000"/>
                <w:sz w:val="20"/>
                <w:szCs w:val="20"/>
                <w:lang w:eastAsia="ru-RU"/>
              </w:rPr>
              <w:t xml:space="preserve">, </w:t>
            </w:r>
            <w:proofErr w:type="spellStart"/>
            <w:r w:rsidR="00200278">
              <w:rPr>
                <w:rFonts w:ascii="Times New Roman" w:eastAsia="Times New Roman" w:hAnsi="Times New Roman"/>
                <w:bCs/>
                <w:color w:val="000000"/>
                <w:sz w:val="20"/>
                <w:szCs w:val="20"/>
                <w:lang w:eastAsia="ru-RU"/>
              </w:rPr>
              <w:t>тыс.руб</w:t>
            </w:r>
            <w:proofErr w:type="spellEnd"/>
            <w:r w:rsidR="00200278">
              <w:rPr>
                <w:rFonts w:ascii="Times New Roman" w:eastAsia="Times New Roman" w:hAnsi="Times New Roman"/>
                <w:bCs/>
                <w:color w:val="000000"/>
                <w:sz w:val="20"/>
                <w:szCs w:val="20"/>
                <w:lang w:eastAsia="ru-RU"/>
              </w:rPr>
              <w:t>.</w:t>
            </w:r>
          </w:p>
        </w:tc>
        <w:tc>
          <w:tcPr>
            <w:tcW w:w="402"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Выручка от реализации товаров/ работ/ услуг), в </w:t>
            </w:r>
            <w:proofErr w:type="spellStart"/>
            <w:r w:rsidRPr="00405D90">
              <w:rPr>
                <w:rFonts w:ascii="Times New Roman" w:eastAsia="Times New Roman" w:hAnsi="Times New Roman"/>
                <w:bCs/>
                <w:color w:val="000000"/>
                <w:sz w:val="20"/>
                <w:szCs w:val="20"/>
                <w:lang w:eastAsia="ru-RU"/>
              </w:rPr>
              <w:t>стоимост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r w:rsidR="00200278">
              <w:rPr>
                <w:rFonts w:ascii="Times New Roman" w:eastAsia="Times New Roman" w:hAnsi="Times New Roman"/>
                <w:bCs/>
                <w:color w:val="000000"/>
                <w:sz w:val="20"/>
                <w:szCs w:val="20"/>
                <w:lang w:eastAsia="ru-RU"/>
              </w:rPr>
              <w:t xml:space="preserve">, </w:t>
            </w:r>
            <w:proofErr w:type="spellStart"/>
            <w:r w:rsidR="00200278">
              <w:rPr>
                <w:rFonts w:ascii="Times New Roman" w:eastAsia="Times New Roman" w:hAnsi="Times New Roman"/>
                <w:bCs/>
                <w:color w:val="000000"/>
                <w:sz w:val="20"/>
                <w:szCs w:val="20"/>
                <w:lang w:eastAsia="ru-RU"/>
              </w:rPr>
              <w:t>тыс.руб</w:t>
            </w:r>
            <w:proofErr w:type="spellEnd"/>
            <w:r w:rsidR="00200278">
              <w:rPr>
                <w:rFonts w:ascii="Times New Roman" w:eastAsia="Times New Roman" w:hAnsi="Times New Roman"/>
                <w:bCs/>
                <w:color w:val="000000"/>
                <w:sz w:val="20"/>
                <w:szCs w:val="20"/>
                <w:lang w:eastAsia="ru-RU"/>
              </w:rPr>
              <w:t>.</w:t>
            </w:r>
          </w:p>
        </w:tc>
        <w:tc>
          <w:tcPr>
            <w:tcW w:w="538"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446"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Суммарный объем </w:t>
            </w:r>
            <w:proofErr w:type="spellStart"/>
            <w:proofErr w:type="gramStart"/>
            <w:r w:rsidRPr="00405D90">
              <w:rPr>
                <w:rFonts w:ascii="Times New Roman" w:eastAsia="Times New Roman" w:hAnsi="Times New Roman"/>
                <w:bCs/>
                <w:color w:val="000000"/>
                <w:sz w:val="20"/>
                <w:szCs w:val="20"/>
                <w:lang w:eastAsia="ru-RU"/>
              </w:rPr>
              <w:t>государст</w:t>
            </w:r>
            <w:proofErr w:type="spellEnd"/>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w:t>
            </w:r>
            <w:proofErr w:type="gramEnd"/>
            <w:r w:rsidRPr="00405D90">
              <w:rPr>
                <w:rFonts w:ascii="Times New Roman" w:eastAsia="Times New Roman" w:hAnsi="Times New Roman"/>
                <w:bCs/>
                <w:color w:val="000000"/>
                <w:sz w:val="20"/>
                <w:szCs w:val="20"/>
                <w:lang w:eastAsia="ru-RU"/>
              </w:rPr>
              <w:t xml:space="preserve"> </w:t>
            </w:r>
            <w:proofErr w:type="spellStart"/>
            <w:r w:rsidRPr="00405D90">
              <w:rPr>
                <w:rFonts w:ascii="Times New Roman" w:eastAsia="Times New Roman" w:hAnsi="Times New Roman"/>
                <w:bCs/>
                <w:color w:val="000000"/>
                <w:sz w:val="20"/>
                <w:szCs w:val="20"/>
                <w:lang w:eastAsia="ru-RU"/>
              </w:rPr>
              <w:t>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вания</w:t>
            </w:r>
            <w:proofErr w:type="spellEnd"/>
            <w:r w:rsidRPr="00405D90">
              <w:rPr>
                <w:rFonts w:ascii="Times New Roman" w:eastAsia="Times New Roman" w:hAnsi="Times New Roman"/>
                <w:bCs/>
                <w:color w:val="000000"/>
                <w:sz w:val="20"/>
                <w:szCs w:val="20"/>
                <w:lang w:eastAsia="ru-RU"/>
              </w:rPr>
              <w:t xml:space="preserve">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200278">
        <w:trPr>
          <w:trHeight w:val="709"/>
          <w:jc w:val="center"/>
        </w:trPr>
        <w:tc>
          <w:tcPr>
            <w:tcW w:w="139"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6"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255"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839"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61"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14"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2"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2"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8"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льном </w:t>
            </w:r>
            <w:proofErr w:type="spellStart"/>
            <w:r w:rsidRPr="00405D90">
              <w:rPr>
                <w:rFonts w:ascii="Times New Roman" w:eastAsia="Times New Roman" w:hAnsi="Times New Roman"/>
                <w:bCs/>
                <w:color w:val="000000"/>
                <w:sz w:val="20"/>
                <w:szCs w:val="20"/>
                <w:lang w:eastAsia="ru-RU"/>
              </w:rPr>
              <w:t>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w:t>
            </w:r>
            <w:proofErr w:type="spellEnd"/>
            <w:r w:rsidRPr="00405D90">
              <w:rPr>
                <w:rFonts w:ascii="Times New Roman" w:eastAsia="Times New Roman" w:hAnsi="Times New Roman"/>
                <w:bCs/>
                <w:color w:val="000000"/>
                <w:sz w:val="20"/>
                <w:szCs w:val="20"/>
                <w:lang w:eastAsia="ru-RU"/>
              </w:rPr>
              <w:t>, %</w:t>
            </w:r>
          </w:p>
        </w:tc>
        <w:tc>
          <w:tcPr>
            <w:tcW w:w="270"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в </w:t>
            </w:r>
            <w:proofErr w:type="spellStart"/>
            <w:proofErr w:type="gramStart"/>
            <w:r w:rsidRPr="00405D90">
              <w:rPr>
                <w:rFonts w:ascii="Times New Roman" w:eastAsia="Times New Roman" w:hAnsi="Times New Roman"/>
                <w:bCs/>
                <w:color w:val="000000"/>
                <w:sz w:val="20"/>
                <w:szCs w:val="20"/>
                <w:lang w:eastAsia="ru-RU"/>
              </w:rPr>
              <w:t>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мостном</w:t>
            </w:r>
            <w:proofErr w:type="spellEnd"/>
            <w:proofErr w:type="gramEnd"/>
            <w:r w:rsidRPr="00405D90">
              <w:rPr>
                <w:rFonts w:ascii="Times New Roman" w:eastAsia="Times New Roman" w:hAnsi="Times New Roman"/>
                <w:bCs/>
                <w:color w:val="000000"/>
                <w:sz w:val="20"/>
                <w:szCs w:val="20"/>
                <w:lang w:eastAsia="ru-RU"/>
              </w:rPr>
              <w:t xml:space="preserve">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выра</w:t>
            </w:r>
            <w:proofErr w:type="spellEnd"/>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405D90">
              <w:rPr>
                <w:rFonts w:ascii="Times New Roman" w:eastAsia="Times New Roman" w:hAnsi="Times New Roman"/>
                <w:bCs/>
                <w:color w:val="000000"/>
                <w:sz w:val="20"/>
                <w:szCs w:val="20"/>
                <w:lang w:eastAsia="ru-RU"/>
              </w:rPr>
              <w:t>жении</w:t>
            </w:r>
            <w:proofErr w:type="spellEnd"/>
            <w:r w:rsidRPr="00405D90">
              <w:rPr>
                <w:rFonts w:ascii="Times New Roman" w:eastAsia="Times New Roman" w:hAnsi="Times New Roman"/>
                <w:bCs/>
                <w:color w:val="000000"/>
                <w:sz w:val="20"/>
                <w:szCs w:val="20"/>
                <w:lang w:eastAsia="ru-RU"/>
              </w:rPr>
              <w:t>, %</w:t>
            </w:r>
          </w:p>
        </w:tc>
        <w:tc>
          <w:tcPr>
            <w:tcW w:w="446"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200278">
        <w:trPr>
          <w:trHeight w:val="240"/>
          <w:jc w:val="center"/>
        </w:trPr>
        <w:tc>
          <w:tcPr>
            <w:tcW w:w="139"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6"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55"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39"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61"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14"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2"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2"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7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46"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0E43DB" w:rsidRPr="009A3329" w:rsidTr="00200278">
        <w:trPr>
          <w:trHeight w:val="646"/>
          <w:jc w:val="center"/>
        </w:trPr>
        <w:tc>
          <w:tcPr>
            <w:tcW w:w="139"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170</w:t>
            </w:r>
          </w:p>
        </w:tc>
        <w:tc>
          <w:tcPr>
            <w:tcW w:w="746"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«Родник» </w:t>
            </w:r>
          </w:p>
        </w:tc>
        <w:tc>
          <w:tcPr>
            <w:tcW w:w="255"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Девлезеркино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10027</w:t>
            </w:r>
          </w:p>
        </w:tc>
        <w:tc>
          <w:tcPr>
            <w:tcW w:w="358" w:type="pct"/>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10027</w:t>
            </w:r>
          </w:p>
        </w:tc>
        <w:tc>
          <w:tcPr>
            <w:tcW w:w="402" w:type="pct"/>
          </w:tcPr>
          <w:p w:rsidR="000E43DB"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631,597</w:t>
            </w:r>
          </w:p>
        </w:tc>
        <w:tc>
          <w:tcPr>
            <w:tcW w:w="402" w:type="pct"/>
          </w:tcPr>
          <w:p w:rsidR="000E43DB"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539,889</w:t>
            </w:r>
          </w:p>
        </w:tc>
        <w:tc>
          <w:tcPr>
            <w:tcW w:w="268" w:type="pct"/>
            <w:tcBorders>
              <w:bottom w:val="single" w:sz="4" w:space="0" w:color="auto"/>
            </w:tcBorders>
            <w:shd w:val="clear" w:color="auto" w:fill="auto"/>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tcBorders>
              <w:bottom w:val="single" w:sz="4" w:space="0" w:color="auto"/>
            </w:tcBorders>
            <w:shd w:val="clear" w:color="auto" w:fill="auto"/>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417794,49</w:t>
            </w:r>
          </w:p>
        </w:tc>
      </w:tr>
      <w:tr w:rsidR="00200278" w:rsidRPr="009A3329" w:rsidTr="00200278">
        <w:trPr>
          <w:trHeight w:val="77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171</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«Водолей»</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Каменный брод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9842</w:t>
            </w:r>
          </w:p>
        </w:tc>
        <w:tc>
          <w:tcPr>
            <w:tcW w:w="358" w:type="pct"/>
            <w:tcBorders>
              <w:right w:val="nil"/>
            </w:tcBorders>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9842</w:t>
            </w:r>
          </w:p>
        </w:tc>
        <w:tc>
          <w:tcPr>
            <w:tcW w:w="402" w:type="pct"/>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615,820</w:t>
            </w:r>
          </w:p>
        </w:tc>
        <w:tc>
          <w:tcPr>
            <w:tcW w:w="402" w:type="pct"/>
            <w:tcBorders>
              <w:right w:val="single" w:sz="4" w:space="0" w:color="auto"/>
            </w:tcBorders>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627,820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tcBorders>
              <w:top w:val="single" w:sz="4" w:space="0" w:color="auto"/>
              <w:left w:val="single" w:sz="4" w:space="0" w:color="auto"/>
              <w:bottom w:val="single" w:sz="4" w:space="0" w:color="auto"/>
              <w:right w:val="nil"/>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200000,00</w:t>
            </w:r>
          </w:p>
        </w:tc>
      </w:tr>
      <w:tr w:rsidR="00200278" w:rsidRPr="009A3329" w:rsidTr="00200278">
        <w:trPr>
          <w:trHeight w:val="71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172</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«Родник»</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Краснояриха</w:t>
            </w:r>
            <w:proofErr w:type="spellEnd"/>
          </w:p>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12156</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10986</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868,573</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869,433</w:t>
            </w:r>
          </w:p>
        </w:tc>
        <w:tc>
          <w:tcPr>
            <w:tcW w:w="268" w:type="pct"/>
            <w:tcBorders>
              <w:top w:val="single" w:sz="4" w:space="0" w:color="auto"/>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tcBorders>
              <w:top w:val="single" w:sz="4" w:space="0" w:color="auto"/>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407521,00</w:t>
            </w:r>
          </w:p>
        </w:tc>
      </w:tr>
      <w:tr w:rsidR="00200278" w:rsidRPr="009A3329" w:rsidTr="00200278">
        <w:trPr>
          <w:trHeight w:val="79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173</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«Меркурий»</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Красный строитель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18544</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16804</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1183,548</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1201,135</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1572183,00</w:t>
            </w:r>
          </w:p>
        </w:tc>
        <w:bookmarkStart w:id="0" w:name="_GoBack"/>
        <w:bookmarkEnd w:id="0"/>
      </w:tr>
      <w:tr w:rsidR="00200278" w:rsidRPr="009A3329" w:rsidTr="00200278">
        <w:trPr>
          <w:trHeight w:val="70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174</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«Исток»</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Новое </w:t>
            </w:r>
            <w:proofErr w:type="spellStart"/>
            <w:r w:rsidRPr="000E43DB">
              <w:rPr>
                <w:rFonts w:ascii="Times New Roman" w:eastAsia="Times New Roman" w:hAnsi="Times New Roman"/>
                <w:color w:val="000000"/>
                <w:sz w:val="20"/>
                <w:szCs w:val="20"/>
                <w:lang w:eastAsia="ru-RU"/>
              </w:rPr>
              <w:t>Аделяково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13528</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12248</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817,829</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822,942</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58,533</w:t>
            </w:r>
          </w:p>
        </w:tc>
      </w:tr>
      <w:tr w:rsidR="00200278" w:rsidRPr="009A3329" w:rsidTr="00200278">
        <w:trPr>
          <w:trHeight w:val="766"/>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175</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«Старт»</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Озерки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14196</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12905</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1052,38</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995,85</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33"/>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176</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«Водолей»</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Токмакла</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8745</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7895</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526,142</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526,350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71"/>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177</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Челно-Вершинское</w:t>
            </w:r>
            <w:proofErr w:type="spellEnd"/>
            <w:r w:rsidRPr="000E43DB">
              <w:rPr>
                <w:rFonts w:ascii="Times New Roman" w:eastAsia="Times New Roman" w:hAnsi="Times New Roman"/>
                <w:color w:val="000000"/>
                <w:sz w:val="20"/>
                <w:szCs w:val="20"/>
                <w:lang w:eastAsia="ru-RU"/>
              </w:rPr>
              <w:t xml:space="preserve"> ПОЖКХ»</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rPr>
                <w:rFonts w:ascii="Times New Roman" w:eastAsia="Times New Roman" w:hAnsi="Times New Roman"/>
                <w:color w:val="000000"/>
                <w:sz w:val="20"/>
                <w:szCs w:val="20"/>
                <w:lang w:eastAsia="ru-RU"/>
              </w:rPr>
            </w:pPr>
            <w:r w:rsidRPr="00200278">
              <w:rPr>
                <w:rFonts w:ascii="Times New Roman" w:eastAsia="Times New Roman" w:hAnsi="Times New Roman"/>
                <w:color w:val="000000"/>
                <w:sz w:val="20"/>
                <w:szCs w:val="20"/>
                <w:lang w:eastAsia="ru-RU"/>
              </w:rPr>
              <w:t>Холодное водоснабжение</w:t>
            </w:r>
            <w:r>
              <w:rPr>
                <w:rFonts w:ascii="Times New Roman" w:eastAsia="Times New Roman" w:hAnsi="Times New Roman"/>
                <w:color w:val="000000"/>
                <w:sz w:val="20"/>
                <w:szCs w:val="20"/>
                <w:lang w:eastAsia="ru-RU"/>
              </w:rPr>
              <w:t>;</w:t>
            </w:r>
            <w:r w:rsidRPr="00200278">
              <w:rPr>
                <w:rFonts w:ascii="Times New Roman" w:eastAsia="Times New Roman" w:hAnsi="Times New Roman"/>
                <w:color w:val="000000"/>
                <w:sz w:val="20"/>
                <w:szCs w:val="20"/>
                <w:lang w:eastAsia="ru-RU"/>
              </w:rPr>
              <w:t xml:space="preserve"> водоот</w:t>
            </w:r>
            <w:r w:rsidRPr="00200278">
              <w:rPr>
                <w:rFonts w:ascii="Times New Roman" w:eastAsia="Times New Roman" w:hAnsi="Times New Roman"/>
                <w:color w:val="000000"/>
                <w:sz w:val="20"/>
                <w:szCs w:val="20"/>
                <w:lang w:eastAsia="ru-RU"/>
              </w:rPr>
              <w:softHyphen/>
              <w:t>ведение; теплоснабжение</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Челно-Вершины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202508</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72366</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24639</w:t>
            </w:r>
          </w:p>
        </w:tc>
        <w:tc>
          <w:tcPr>
            <w:tcW w:w="358"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155778</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72366</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19939</w:t>
            </w:r>
          </w:p>
        </w:tc>
        <w:tc>
          <w:tcPr>
            <w:tcW w:w="402"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8348,4</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4045,3</w:t>
            </w:r>
          </w:p>
          <w:p w:rsidR="00B8082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38517,6</w:t>
            </w:r>
          </w:p>
        </w:tc>
        <w:tc>
          <w:tcPr>
            <w:tcW w:w="402"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8348,4</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4045,3</w:t>
            </w:r>
          </w:p>
          <w:p w:rsidR="00B8082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38517,6</w:t>
            </w:r>
          </w:p>
        </w:tc>
        <w:tc>
          <w:tcPr>
            <w:tcW w:w="268" w:type="pct"/>
            <w:shd w:val="clear" w:color="auto" w:fill="auto"/>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15"/>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lastRenderedPageBreak/>
              <w:t>178</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Акчал</w:t>
            </w:r>
            <w:proofErr w:type="spellEnd"/>
            <w:r w:rsidRPr="000E43DB">
              <w:rPr>
                <w:rFonts w:ascii="Times New Roman" w:eastAsia="Times New Roman" w:hAnsi="Times New Roman"/>
                <w:color w:val="000000"/>
                <w:sz w:val="20"/>
                <w:szCs w:val="20"/>
                <w:lang w:eastAsia="ru-RU"/>
              </w:rPr>
              <w:t>»</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p w:rsidR="00200278" w:rsidRPr="000E43DB" w:rsidRDefault="00200278" w:rsidP="00200278">
            <w:pPr>
              <w:ind w:firstLine="0"/>
              <w:jc w:val="both"/>
              <w:rPr>
                <w:rFonts w:ascii="Times New Roman" w:eastAsia="Times New Roman" w:hAnsi="Times New Roman"/>
                <w:color w:val="000000"/>
                <w:sz w:val="20"/>
                <w:szCs w:val="20"/>
                <w:lang w:eastAsia="ru-RU"/>
              </w:rPr>
            </w:pP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Чувашское </w:t>
            </w:r>
            <w:proofErr w:type="spellStart"/>
            <w:r w:rsidRPr="000E43DB">
              <w:rPr>
                <w:rFonts w:ascii="Times New Roman" w:eastAsia="Times New Roman" w:hAnsi="Times New Roman"/>
                <w:color w:val="000000"/>
                <w:sz w:val="20"/>
                <w:szCs w:val="20"/>
                <w:lang w:eastAsia="ru-RU"/>
              </w:rPr>
              <w:t>Урметьево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6523</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5853</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373,705</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373,573</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8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179</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«Исток»</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p w:rsidR="00200278" w:rsidRPr="000E43DB" w:rsidRDefault="00200278" w:rsidP="00200278">
            <w:pPr>
              <w:ind w:firstLine="0"/>
              <w:jc w:val="both"/>
              <w:rPr>
                <w:rFonts w:ascii="Times New Roman" w:eastAsia="Times New Roman" w:hAnsi="Times New Roman"/>
                <w:color w:val="000000"/>
                <w:sz w:val="20"/>
                <w:szCs w:val="20"/>
                <w:lang w:eastAsia="ru-RU"/>
              </w:rPr>
            </w:pP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proofErr w:type="spellStart"/>
            <w:r w:rsidRPr="000E43DB">
              <w:rPr>
                <w:rFonts w:ascii="Times New Roman" w:eastAsia="Times New Roman" w:hAnsi="Times New Roman"/>
                <w:color w:val="000000"/>
                <w:sz w:val="20"/>
                <w:szCs w:val="20"/>
                <w:lang w:eastAsia="ru-RU"/>
              </w:rPr>
              <w:t>с.п</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Эштебенькино</w:t>
            </w:r>
            <w:proofErr w:type="spellEnd"/>
            <w:r w:rsidRPr="000E43DB">
              <w:rPr>
                <w:rFonts w:ascii="Times New Roman" w:eastAsia="Times New Roman" w:hAnsi="Times New Roman"/>
                <w:color w:val="000000"/>
                <w:sz w:val="20"/>
                <w:szCs w:val="20"/>
                <w:lang w:eastAsia="ru-RU"/>
              </w:rPr>
              <w:t xml:space="preserve"> </w:t>
            </w:r>
            <w:proofErr w:type="spellStart"/>
            <w:r w:rsidRPr="000E43DB">
              <w:rPr>
                <w:rFonts w:ascii="Times New Roman" w:eastAsia="Times New Roman" w:hAnsi="Times New Roman"/>
                <w:color w:val="000000"/>
                <w:sz w:val="20"/>
                <w:szCs w:val="20"/>
                <w:lang w:eastAsia="ru-RU"/>
              </w:rPr>
              <w:t>м.р</w:t>
            </w:r>
            <w:proofErr w:type="spellEnd"/>
            <w:r w:rsidRPr="000E43DB">
              <w:rPr>
                <w:rFonts w:ascii="Times New Roman" w:eastAsia="Times New Roman" w:hAnsi="Times New Roman"/>
                <w:color w:val="000000"/>
                <w:sz w:val="20"/>
                <w:szCs w:val="20"/>
                <w:lang w:eastAsia="ru-RU"/>
              </w:rPr>
              <w:t>. 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4100</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3727</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230,0</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234,0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noWrap/>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19902,37</w:t>
            </w:r>
          </w:p>
        </w:tc>
      </w:tr>
      <w:tr w:rsidR="00200278" w:rsidRPr="009A3329" w:rsidTr="00200278">
        <w:trPr>
          <w:trHeight w:val="97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180</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w:t>
            </w:r>
            <w:proofErr w:type="spellStart"/>
            <w:r w:rsidRPr="000E43DB">
              <w:rPr>
                <w:rFonts w:ascii="Times New Roman" w:eastAsia="Times New Roman" w:hAnsi="Times New Roman"/>
                <w:color w:val="000000"/>
                <w:sz w:val="20"/>
                <w:szCs w:val="20"/>
                <w:lang w:eastAsia="ru-RU"/>
              </w:rPr>
              <w:t>Челно-Вершинская</w:t>
            </w:r>
            <w:proofErr w:type="spellEnd"/>
            <w:r w:rsidRPr="000E43DB">
              <w:rPr>
                <w:rFonts w:ascii="Times New Roman" w:eastAsia="Times New Roman" w:hAnsi="Times New Roman"/>
                <w:color w:val="000000"/>
                <w:sz w:val="20"/>
                <w:szCs w:val="20"/>
                <w:lang w:eastAsia="ru-RU"/>
              </w:rPr>
              <w:t xml:space="preserve"> типография»</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Прочие виды полиграфической деятельности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Муниципальный район 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382,0</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382,0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noWrap/>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97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181</w:t>
            </w:r>
          </w:p>
        </w:tc>
        <w:tc>
          <w:tcPr>
            <w:tcW w:w="746"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«Аптека                         № 116»</w:t>
            </w:r>
          </w:p>
        </w:tc>
        <w:tc>
          <w:tcPr>
            <w:tcW w:w="255"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Торговля розничная лекарствен</w:t>
            </w:r>
            <w:r w:rsidRPr="000E43DB">
              <w:rPr>
                <w:rFonts w:ascii="Times New Roman" w:eastAsia="Times New Roman" w:hAnsi="Times New Roman"/>
                <w:color w:val="000000"/>
                <w:sz w:val="20"/>
                <w:szCs w:val="20"/>
                <w:lang w:eastAsia="ru-RU"/>
              </w:rPr>
              <w:softHyphen/>
              <w:t>ными средствами в специализиро</w:t>
            </w:r>
            <w:r w:rsidRPr="000E43DB">
              <w:rPr>
                <w:rFonts w:ascii="Times New Roman" w:eastAsia="Times New Roman" w:hAnsi="Times New Roman"/>
                <w:color w:val="000000"/>
                <w:sz w:val="20"/>
                <w:szCs w:val="20"/>
                <w:lang w:eastAsia="ru-RU"/>
              </w:rPr>
              <w:softHyphen/>
              <w:t xml:space="preserve">ванных магазинах (аптеках) </w:t>
            </w:r>
          </w:p>
        </w:tc>
        <w:tc>
          <w:tcPr>
            <w:tcW w:w="561"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28902,269</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28902,269</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noWrap/>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240000,00</w:t>
            </w:r>
          </w:p>
        </w:tc>
      </w:tr>
      <w:tr w:rsidR="00200278" w:rsidRPr="009A3329" w:rsidTr="00200278">
        <w:trPr>
          <w:trHeight w:val="80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182</w:t>
            </w:r>
          </w:p>
        </w:tc>
        <w:tc>
          <w:tcPr>
            <w:tcW w:w="746" w:type="pct"/>
            <w:shd w:val="clear" w:color="auto" w:fill="auto"/>
          </w:tcPr>
          <w:p w:rsidR="00200278" w:rsidRPr="000E43DB" w:rsidRDefault="00200278" w:rsidP="00200278">
            <w:pPr>
              <w:widowControl w:val="0"/>
              <w:suppressAutoHyphens/>
              <w:overflowPunct w:val="0"/>
              <w:autoSpaceDE w:val="0"/>
              <w:autoSpaceDN w:val="0"/>
              <w:adjustRightInd w:val="0"/>
              <w:ind w:firstLine="0"/>
              <w:jc w:val="both"/>
              <w:textAlignment w:val="baseline"/>
              <w:rPr>
                <w:rFonts w:ascii="Times New Roman" w:eastAsia="Times New Roman" w:hAnsi="Times New Roman"/>
                <w:kern w:val="1"/>
                <w:sz w:val="20"/>
                <w:szCs w:val="20"/>
                <w:lang w:eastAsia="ru-RU"/>
              </w:rPr>
            </w:pPr>
            <w:r w:rsidRPr="000E43DB">
              <w:rPr>
                <w:rFonts w:ascii="Times New Roman" w:eastAsia="Times New Roman" w:hAnsi="Times New Roman"/>
                <w:bCs/>
                <w:kern w:val="1"/>
                <w:sz w:val="20"/>
                <w:szCs w:val="20"/>
                <w:lang w:eastAsia="ru-RU"/>
              </w:rPr>
              <w:t>Муниципальное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пассажирское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автотранспортное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предприятие</w:t>
            </w:r>
            <w:r w:rsidRPr="000E43DB">
              <w:rPr>
                <w:rFonts w:ascii="Times New Roman" w:eastAsia="Times New Roman" w:hAnsi="Times New Roman"/>
                <w:kern w:val="1"/>
                <w:sz w:val="20"/>
                <w:szCs w:val="20"/>
                <w:lang w:eastAsia="ru-RU"/>
              </w:rPr>
              <w:t xml:space="preserve"> </w:t>
            </w:r>
            <w:proofErr w:type="spellStart"/>
            <w:r w:rsidRPr="000E43DB">
              <w:rPr>
                <w:rFonts w:ascii="Times New Roman" w:eastAsia="Times New Roman" w:hAnsi="Times New Roman"/>
                <w:bCs/>
                <w:kern w:val="1"/>
                <w:sz w:val="20"/>
                <w:szCs w:val="20"/>
                <w:lang w:eastAsia="ru-RU"/>
              </w:rPr>
              <w:t>Челно</w:t>
            </w:r>
            <w:r w:rsidRPr="000E43DB">
              <w:rPr>
                <w:rFonts w:ascii="Times New Roman" w:eastAsia="Times New Roman" w:hAnsi="Times New Roman"/>
                <w:kern w:val="1"/>
                <w:sz w:val="20"/>
                <w:szCs w:val="20"/>
                <w:lang w:eastAsia="ru-RU"/>
              </w:rPr>
              <w:t>-</w:t>
            </w:r>
            <w:r w:rsidRPr="000E43DB">
              <w:rPr>
                <w:rFonts w:ascii="Times New Roman" w:eastAsia="Times New Roman" w:hAnsi="Times New Roman"/>
                <w:bCs/>
                <w:kern w:val="1"/>
                <w:sz w:val="20"/>
                <w:szCs w:val="20"/>
                <w:lang w:eastAsia="ru-RU"/>
              </w:rPr>
              <w:t>Вершинского</w:t>
            </w:r>
            <w:proofErr w:type="spellEnd"/>
            <w:r w:rsidRPr="000E43DB">
              <w:rPr>
                <w:rFonts w:ascii="Times New Roman" w:eastAsia="Times New Roman" w:hAnsi="Times New Roman"/>
                <w:kern w:val="1"/>
                <w:sz w:val="20"/>
                <w:szCs w:val="20"/>
                <w:lang w:eastAsia="ru-RU"/>
              </w:rPr>
              <w:t xml:space="preserve"> района</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Прочие виды полиграфической деятельности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381,250</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381,250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2BE" w:rsidRDefault="009752BE" w:rsidP="003936B6">
      <w:r>
        <w:separator/>
      </w:r>
    </w:p>
  </w:endnote>
  <w:endnote w:type="continuationSeparator" w:id="0">
    <w:p w:rsidR="009752BE" w:rsidRDefault="009752BE"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2BE" w:rsidRDefault="009752BE" w:rsidP="003936B6">
      <w:r>
        <w:separator/>
      </w:r>
    </w:p>
  </w:footnote>
  <w:footnote w:type="continuationSeparator" w:id="0">
    <w:p w:rsidR="009752BE" w:rsidRDefault="009752BE"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2021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770F8C">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9752BE"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55BD"/>
    <w:rsid w:val="00091B67"/>
    <w:rsid w:val="00096E3D"/>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042"/>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0278"/>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0A3"/>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2257"/>
    <w:rsid w:val="007373DA"/>
    <w:rsid w:val="00737673"/>
    <w:rsid w:val="00743F82"/>
    <w:rsid w:val="0074546F"/>
    <w:rsid w:val="0074692C"/>
    <w:rsid w:val="00753739"/>
    <w:rsid w:val="0076053E"/>
    <w:rsid w:val="00770F8C"/>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063DA"/>
    <w:rsid w:val="00912AC0"/>
    <w:rsid w:val="00914073"/>
    <w:rsid w:val="009218EA"/>
    <w:rsid w:val="00935220"/>
    <w:rsid w:val="00936D8C"/>
    <w:rsid w:val="00936FD9"/>
    <w:rsid w:val="0094162B"/>
    <w:rsid w:val="00941C56"/>
    <w:rsid w:val="00944112"/>
    <w:rsid w:val="00946966"/>
    <w:rsid w:val="00966585"/>
    <w:rsid w:val="009675F9"/>
    <w:rsid w:val="009731DA"/>
    <w:rsid w:val="009752BE"/>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3F5B"/>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4D14"/>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82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6216"/>
  <w15:docId w15:val="{C4F89A8E-0C95-41C1-84D1-A29E7B95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7854-F558-40F2-AF6D-44AC28F8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TuhvatulinaNI</cp:lastModifiedBy>
  <cp:revision>4</cp:revision>
  <cp:lastPrinted>2022-02-07T09:50:00Z</cp:lastPrinted>
  <dcterms:created xsi:type="dcterms:W3CDTF">2022-02-15T09:05:00Z</dcterms:created>
  <dcterms:modified xsi:type="dcterms:W3CDTF">2023-02-02T11:19:00Z</dcterms:modified>
</cp:coreProperties>
</file>