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A2" w:rsidRPr="00F77130" w:rsidRDefault="00F829A2" w:rsidP="00F829A2">
      <w:pPr>
        <w:pStyle w:val="ConsPlusNonformat"/>
        <w:widowControl w:val="0"/>
        <w:jc w:val="center"/>
        <w:rPr>
          <w:rFonts w:ascii="Times New Roman" w:hAnsi="Times New Roman" w:cs="Times New Roman"/>
          <w:b/>
          <w:sz w:val="24"/>
          <w:szCs w:val="24"/>
        </w:rPr>
      </w:pPr>
      <w:r w:rsidRPr="00F77130">
        <w:rPr>
          <w:rFonts w:ascii="Times New Roman" w:hAnsi="Times New Roman" w:cs="Times New Roman"/>
          <w:b/>
          <w:sz w:val="24"/>
          <w:szCs w:val="24"/>
        </w:rPr>
        <w:t>Уведомление</w:t>
      </w:r>
    </w:p>
    <w:p w:rsidR="00F829A2" w:rsidRPr="00F77130" w:rsidRDefault="00F829A2" w:rsidP="00F829A2">
      <w:pPr>
        <w:pStyle w:val="ConsPlusNonformat"/>
        <w:widowControl w:val="0"/>
        <w:jc w:val="center"/>
        <w:rPr>
          <w:rFonts w:ascii="Times New Roman" w:hAnsi="Times New Roman" w:cs="Times New Roman"/>
          <w:b/>
          <w:sz w:val="24"/>
          <w:szCs w:val="24"/>
        </w:rPr>
      </w:pPr>
      <w:r w:rsidRPr="00F77130">
        <w:rPr>
          <w:rFonts w:ascii="Times New Roman" w:hAnsi="Times New Roman" w:cs="Times New Roman"/>
          <w:b/>
          <w:sz w:val="24"/>
          <w:szCs w:val="24"/>
        </w:rPr>
        <w:t>о подготовке проекта нормативного правового акта</w:t>
      </w:r>
    </w:p>
    <w:p w:rsidR="00F829A2" w:rsidRPr="00F77130" w:rsidRDefault="00F829A2" w:rsidP="00F829A2">
      <w:pPr>
        <w:pStyle w:val="ConsPlusNonformat"/>
        <w:widowControl w:val="0"/>
        <w:rPr>
          <w:b/>
          <w:sz w:val="24"/>
          <w:szCs w:val="24"/>
        </w:rPr>
      </w:pPr>
    </w:p>
    <w:p w:rsidR="00F829A2" w:rsidRPr="00F77130" w:rsidRDefault="00F829A2" w:rsidP="00F829A2">
      <w:pPr>
        <w:pStyle w:val="ConsPlusNonformat"/>
        <w:widowControl w:val="0"/>
        <w:rPr>
          <w:rFonts w:ascii="Times New Roman" w:hAnsi="Times New Roman" w:cs="Times New Roman"/>
          <w:sz w:val="24"/>
          <w:szCs w:val="24"/>
        </w:rPr>
      </w:pPr>
      <w:r w:rsidRPr="00F77130">
        <w:rPr>
          <w:rFonts w:ascii="Times New Roman" w:hAnsi="Times New Roman" w:cs="Times New Roman"/>
          <w:sz w:val="24"/>
          <w:szCs w:val="24"/>
        </w:rPr>
        <w:t>1. Вид нормативного правового акта</w:t>
      </w:r>
    </w:p>
    <w:tbl>
      <w:tblPr>
        <w:tblW w:w="9923" w:type="dxa"/>
        <w:tblInd w:w="108" w:type="dxa"/>
        <w:tblBorders>
          <w:top w:val="single" w:sz="4" w:space="0" w:color="auto"/>
          <w:bottom w:val="single" w:sz="4" w:space="0" w:color="auto"/>
        </w:tblBorders>
        <w:tblLook w:val="04A0" w:firstRow="1" w:lastRow="0" w:firstColumn="1" w:lastColumn="0" w:noHBand="0" w:noVBand="1"/>
      </w:tblPr>
      <w:tblGrid>
        <w:gridCol w:w="9923"/>
      </w:tblGrid>
      <w:tr w:rsidR="00F829A2" w:rsidRPr="00F77130" w:rsidTr="00B64B93">
        <w:tc>
          <w:tcPr>
            <w:tcW w:w="9923" w:type="dxa"/>
          </w:tcPr>
          <w:p w:rsidR="00F829A2" w:rsidRPr="00F77130" w:rsidRDefault="00F829A2" w:rsidP="00B64B93">
            <w:pPr>
              <w:pStyle w:val="ConsPlusNonformat"/>
              <w:widowControl w:val="0"/>
              <w:rPr>
                <w:rFonts w:ascii="Times New Roman" w:hAnsi="Times New Roman" w:cs="Times New Roman"/>
                <w:sz w:val="24"/>
                <w:szCs w:val="24"/>
              </w:rPr>
            </w:pPr>
            <w:r>
              <w:rPr>
                <w:rFonts w:ascii="Times New Roman" w:hAnsi="Times New Roman" w:cs="Times New Roman"/>
                <w:sz w:val="24"/>
                <w:szCs w:val="24"/>
              </w:rPr>
              <w:t>Муниципальный правовой акт</w:t>
            </w:r>
          </w:p>
        </w:tc>
      </w:tr>
    </w:tbl>
    <w:p w:rsidR="00F829A2" w:rsidRPr="00F77130" w:rsidRDefault="00F829A2" w:rsidP="00F829A2">
      <w:pPr>
        <w:pStyle w:val="ConsPlusNonformat"/>
        <w:widowControl w:val="0"/>
        <w:rPr>
          <w:rFonts w:ascii="Times New Roman" w:hAnsi="Times New Roman" w:cs="Times New Roman"/>
          <w:sz w:val="24"/>
          <w:szCs w:val="24"/>
        </w:rPr>
      </w:pPr>
      <w:r w:rsidRPr="00F77130">
        <w:rPr>
          <w:rFonts w:ascii="Times New Roman" w:hAnsi="Times New Roman" w:cs="Times New Roman"/>
          <w:sz w:val="24"/>
          <w:szCs w:val="24"/>
        </w:rPr>
        <w:t xml:space="preserve">2. Наименование проекта нормативного правового акта </w:t>
      </w:r>
    </w:p>
    <w:tbl>
      <w:tblPr>
        <w:tblW w:w="9923" w:type="dxa"/>
        <w:tblInd w:w="108" w:type="dxa"/>
        <w:tblBorders>
          <w:top w:val="single" w:sz="4" w:space="0" w:color="auto"/>
          <w:bottom w:val="single" w:sz="4" w:space="0" w:color="auto"/>
        </w:tblBorders>
        <w:tblLook w:val="04A0" w:firstRow="1" w:lastRow="0" w:firstColumn="1" w:lastColumn="0" w:noHBand="0" w:noVBand="1"/>
      </w:tblPr>
      <w:tblGrid>
        <w:gridCol w:w="9923"/>
      </w:tblGrid>
      <w:tr w:rsidR="00F829A2" w:rsidRPr="00F77130" w:rsidTr="00B64B93">
        <w:tc>
          <w:tcPr>
            <w:tcW w:w="9923" w:type="dxa"/>
          </w:tcPr>
          <w:p w:rsidR="00F829A2" w:rsidRPr="008E0C9F" w:rsidRDefault="00F829A2" w:rsidP="00B64B93">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4"/>
                <w:szCs w:val="24"/>
              </w:rPr>
              <w:t>Решение Собрания Представителей</w:t>
            </w:r>
            <w:r w:rsidRPr="008E0C9F">
              <w:rPr>
                <w:rFonts w:ascii="Times New Roman" w:hAnsi="Times New Roman" w:cs="Times New Roman"/>
                <w:sz w:val="24"/>
                <w:szCs w:val="24"/>
              </w:rPr>
              <w:t xml:space="preserve"> муниципального района Челно-Вершинский Самарской области </w:t>
            </w:r>
            <w:r w:rsidR="005B3718" w:rsidRPr="005B3718">
              <w:rPr>
                <w:rFonts w:ascii="Times New Roman" w:hAnsi="Times New Roman" w:cs="Times New Roman"/>
                <w:sz w:val="24"/>
                <w:szCs w:val="24"/>
              </w:rPr>
              <w:t>«</w:t>
            </w:r>
            <w:r w:rsidR="00AC7A8E" w:rsidRPr="00AC7A8E">
              <w:rPr>
                <w:rFonts w:ascii="Times New Roman" w:hAnsi="Times New Roman" w:cs="Times New Roman"/>
                <w:sz w:val="24"/>
                <w:szCs w:val="24"/>
              </w:rPr>
              <w:t>О внесении изменений в решение Собрание представителей муниципального района Челно-Вершинский Самарской области от 28.08.2017 № 129 «О Порядке определения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или находящихся в муниципальной собственности, заключаемому без проведения аукциона, Порядке определения начального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или находящихся в муниципальной собственности, заключаемому по итогам аукциона»</w:t>
            </w:r>
            <w:r w:rsidR="005B3718" w:rsidRPr="005B3718">
              <w:rPr>
                <w:rFonts w:ascii="Times New Roman" w:hAnsi="Times New Roman" w:cs="Times New Roman"/>
                <w:sz w:val="24"/>
                <w:szCs w:val="24"/>
              </w:rPr>
              <w:t>»</w:t>
            </w:r>
            <w:r w:rsidRPr="008E0C9F">
              <w:rPr>
                <w:rFonts w:ascii="Times New Roman" w:hAnsi="Times New Roman" w:cs="Times New Roman"/>
                <w:sz w:val="24"/>
                <w:szCs w:val="24"/>
              </w:rPr>
              <w:t>.</w:t>
            </w:r>
            <w:r>
              <w:rPr>
                <w:sz w:val="24"/>
                <w:szCs w:val="24"/>
              </w:rPr>
              <w:t xml:space="preserve"> </w:t>
            </w:r>
          </w:p>
        </w:tc>
      </w:tr>
    </w:tbl>
    <w:p w:rsidR="00F829A2" w:rsidRPr="00F77130" w:rsidRDefault="00F829A2" w:rsidP="00F829A2">
      <w:pPr>
        <w:pStyle w:val="ConsPlusNonformat"/>
        <w:widowControl w:val="0"/>
        <w:jc w:val="both"/>
        <w:rPr>
          <w:rFonts w:ascii="Times New Roman" w:hAnsi="Times New Roman" w:cs="Times New Roman"/>
          <w:sz w:val="24"/>
          <w:szCs w:val="24"/>
        </w:rPr>
      </w:pPr>
      <w:r w:rsidRPr="00F77130">
        <w:rPr>
          <w:rFonts w:ascii="Times New Roman" w:hAnsi="Times New Roman" w:cs="Times New Roman"/>
          <w:sz w:val="24"/>
          <w:szCs w:val="24"/>
        </w:rPr>
        <w:t xml:space="preserve">3. Планируемый срок вступления в силу нормативного правового акта </w:t>
      </w:r>
    </w:p>
    <w:tbl>
      <w:tblPr>
        <w:tblW w:w="9923" w:type="dxa"/>
        <w:tblInd w:w="108" w:type="dxa"/>
        <w:tblBorders>
          <w:top w:val="single" w:sz="4" w:space="0" w:color="auto"/>
          <w:bottom w:val="single" w:sz="4" w:space="0" w:color="auto"/>
        </w:tblBorders>
        <w:tblLook w:val="04A0" w:firstRow="1" w:lastRow="0" w:firstColumn="1" w:lastColumn="0" w:noHBand="0" w:noVBand="1"/>
      </w:tblPr>
      <w:tblGrid>
        <w:gridCol w:w="9923"/>
      </w:tblGrid>
      <w:tr w:rsidR="00F829A2" w:rsidRPr="00F77130" w:rsidTr="00B64B93">
        <w:tc>
          <w:tcPr>
            <w:tcW w:w="9923" w:type="dxa"/>
          </w:tcPr>
          <w:p w:rsidR="00F829A2" w:rsidRPr="00F77130" w:rsidRDefault="00AC7A8E" w:rsidP="00AC7A8E">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март</w:t>
            </w:r>
            <w:r w:rsidR="00F829A2">
              <w:rPr>
                <w:rFonts w:ascii="Times New Roman" w:hAnsi="Times New Roman" w:cs="Times New Roman"/>
                <w:sz w:val="24"/>
                <w:szCs w:val="24"/>
              </w:rPr>
              <w:t xml:space="preserve"> 201</w:t>
            </w:r>
            <w:r>
              <w:rPr>
                <w:rFonts w:ascii="Times New Roman" w:hAnsi="Times New Roman" w:cs="Times New Roman"/>
                <w:sz w:val="24"/>
                <w:szCs w:val="24"/>
              </w:rPr>
              <w:t>9</w:t>
            </w:r>
            <w:r w:rsidR="00F829A2">
              <w:rPr>
                <w:rFonts w:ascii="Times New Roman" w:hAnsi="Times New Roman" w:cs="Times New Roman"/>
                <w:sz w:val="24"/>
                <w:szCs w:val="24"/>
              </w:rPr>
              <w:t xml:space="preserve"> года</w:t>
            </w:r>
          </w:p>
        </w:tc>
      </w:tr>
    </w:tbl>
    <w:p w:rsidR="00F829A2" w:rsidRPr="00F77130" w:rsidRDefault="00F829A2" w:rsidP="00F829A2">
      <w:pPr>
        <w:pStyle w:val="ConsPlusNonformat"/>
        <w:widowControl w:val="0"/>
        <w:rPr>
          <w:rFonts w:ascii="Times New Roman" w:hAnsi="Times New Roman" w:cs="Times New Roman"/>
          <w:sz w:val="24"/>
          <w:szCs w:val="24"/>
        </w:rPr>
      </w:pPr>
      <w:r w:rsidRPr="00F77130">
        <w:rPr>
          <w:rFonts w:ascii="Times New Roman" w:hAnsi="Times New Roman" w:cs="Times New Roman"/>
          <w:sz w:val="24"/>
          <w:szCs w:val="24"/>
        </w:rPr>
        <w:t xml:space="preserve">4. Разработчик проекта нормативного правового акта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829A2" w:rsidRPr="00F77130" w:rsidTr="00B64B93">
        <w:tc>
          <w:tcPr>
            <w:tcW w:w="9923" w:type="dxa"/>
            <w:tcBorders>
              <w:top w:val="single" w:sz="4" w:space="0" w:color="auto"/>
              <w:left w:val="nil"/>
              <w:bottom w:val="single" w:sz="4" w:space="0" w:color="auto"/>
              <w:right w:val="nil"/>
            </w:tcBorders>
          </w:tcPr>
          <w:p w:rsidR="00F829A2" w:rsidRPr="00F77130" w:rsidRDefault="005C26E0" w:rsidP="00B64B93">
            <w:pPr>
              <w:pStyle w:val="ConsPlusNonformat"/>
              <w:widowControl w:val="0"/>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 администрации муниципального района Челно-Вершинский Самарской области</w:t>
            </w:r>
          </w:p>
        </w:tc>
      </w:tr>
    </w:tbl>
    <w:p w:rsidR="00F829A2" w:rsidRPr="00F77130" w:rsidRDefault="00F829A2" w:rsidP="00F829A2">
      <w:pPr>
        <w:pStyle w:val="ConsPlusNonformat"/>
        <w:widowControl w:val="0"/>
        <w:jc w:val="both"/>
        <w:rPr>
          <w:rFonts w:ascii="Times New Roman" w:hAnsi="Times New Roman" w:cs="Times New Roman"/>
          <w:sz w:val="24"/>
          <w:szCs w:val="24"/>
        </w:rPr>
      </w:pPr>
      <w:r w:rsidRPr="00F77130">
        <w:rPr>
          <w:rFonts w:ascii="Times New Roman" w:hAnsi="Times New Roman" w:cs="Times New Roman"/>
          <w:sz w:val="24"/>
          <w:szCs w:val="24"/>
        </w:rPr>
        <w:t>5. Обоснование необходимости подготовки проекта нормативного правового акта и общая характеристика регулируемых общественных отношений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829A2" w:rsidRPr="00F77130" w:rsidTr="00B64B93">
        <w:tc>
          <w:tcPr>
            <w:tcW w:w="9923" w:type="dxa"/>
            <w:tcBorders>
              <w:top w:val="single" w:sz="4" w:space="0" w:color="auto"/>
              <w:left w:val="nil"/>
              <w:bottom w:val="single" w:sz="4" w:space="0" w:color="auto"/>
              <w:right w:val="nil"/>
            </w:tcBorders>
          </w:tcPr>
          <w:p w:rsidR="00F829A2" w:rsidRPr="00877C16" w:rsidRDefault="00F829A2" w:rsidP="00DC6486">
            <w:pPr>
              <w:tabs>
                <w:tab w:val="left" w:pos="0"/>
              </w:tabs>
              <w:jc w:val="both"/>
              <w:rPr>
                <w:sz w:val="24"/>
                <w:szCs w:val="24"/>
              </w:rPr>
            </w:pPr>
            <w:r w:rsidRPr="00877C16">
              <w:rPr>
                <w:sz w:val="24"/>
                <w:szCs w:val="24"/>
              </w:rPr>
              <w:t xml:space="preserve">В связи с необходимостью поддержки </w:t>
            </w:r>
            <w:r w:rsidR="00E772DF">
              <w:rPr>
                <w:sz w:val="24"/>
                <w:szCs w:val="24"/>
              </w:rPr>
              <w:t>субъектов малого и среднего предпринимательства, рост</w:t>
            </w:r>
            <w:r w:rsidR="00DC6486">
              <w:rPr>
                <w:sz w:val="24"/>
                <w:szCs w:val="24"/>
              </w:rPr>
              <w:t>а</w:t>
            </w:r>
            <w:r w:rsidR="00E772DF">
              <w:rPr>
                <w:sz w:val="24"/>
                <w:szCs w:val="24"/>
              </w:rPr>
              <w:t xml:space="preserve"> конкуренции, увеличения предпринимательской активности</w:t>
            </w:r>
            <w:r w:rsidR="00DC6486">
              <w:rPr>
                <w:sz w:val="24"/>
                <w:szCs w:val="24"/>
              </w:rPr>
              <w:t>, улучшение качества и увеличение количества предоставляемых услуг населению.</w:t>
            </w:r>
          </w:p>
        </w:tc>
      </w:tr>
    </w:tbl>
    <w:p w:rsidR="00F829A2" w:rsidRPr="00F77130" w:rsidRDefault="00F829A2" w:rsidP="00F829A2">
      <w:pPr>
        <w:pStyle w:val="ConsPlusNonformat"/>
        <w:widowControl w:val="0"/>
        <w:jc w:val="both"/>
        <w:rPr>
          <w:rFonts w:ascii="Times New Roman" w:hAnsi="Times New Roman" w:cs="Times New Roman"/>
          <w:sz w:val="24"/>
          <w:szCs w:val="24"/>
        </w:rPr>
      </w:pPr>
      <w:r w:rsidRPr="00F77130">
        <w:rPr>
          <w:rFonts w:ascii="Times New Roman" w:hAnsi="Times New Roman" w:cs="Times New Roman"/>
          <w:sz w:val="24"/>
          <w:szCs w:val="24"/>
        </w:rPr>
        <w:t>6. Круг лиц, на которых будет распространено действие проекта нормативного правового акта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829A2" w:rsidRPr="00F77130" w:rsidTr="00B64B93">
        <w:tc>
          <w:tcPr>
            <w:tcW w:w="9923" w:type="dxa"/>
            <w:tcBorders>
              <w:top w:val="single" w:sz="4" w:space="0" w:color="auto"/>
              <w:left w:val="nil"/>
              <w:bottom w:val="single" w:sz="4" w:space="0" w:color="auto"/>
              <w:right w:val="nil"/>
            </w:tcBorders>
          </w:tcPr>
          <w:p w:rsidR="00F829A2" w:rsidRPr="00F77130" w:rsidRDefault="00DC6486" w:rsidP="00B64B93">
            <w:pPr>
              <w:pStyle w:val="ConsPlusNonformat"/>
              <w:widowControl w:val="0"/>
              <w:tabs>
                <w:tab w:val="left" w:pos="8789"/>
              </w:tabs>
              <w:jc w:val="both"/>
              <w:rPr>
                <w:rFonts w:ascii="Times New Roman" w:hAnsi="Times New Roman" w:cs="Times New Roman"/>
                <w:sz w:val="24"/>
                <w:szCs w:val="24"/>
              </w:rPr>
            </w:pPr>
            <w:r>
              <w:rPr>
                <w:rFonts w:ascii="Times New Roman" w:hAnsi="Times New Roman" w:cs="Times New Roman"/>
                <w:sz w:val="24"/>
                <w:szCs w:val="24"/>
              </w:rPr>
              <w:t>Индивидуальные предприниматели и юридические лица.</w:t>
            </w:r>
          </w:p>
        </w:tc>
      </w:tr>
    </w:tbl>
    <w:p w:rsidR="00F829A2" w:rsidRPr="00F77130" w:rsidRDefault="00F829A2" w:rsidP="00F829A2">
      <w:pPr>
        <w:pStyle w:val="ConsPlusNonformat"/>
        <w:widowControl w:val="0"/>
        <w:tabs>
          <w:tab w:val="left" w:pos="8789"/>
        </w:tabs>
        <w:jc w:val="both"/>
        <w:rPr>
          <w:rFonts w:ascii="Times New Roman" w:hAnsi="Times New Roman" w:cs="Times New Roman"/>
          <w:sz w:val="24"/>
          <w:szCs w:val="24"/>
        </w:rPr>
      </w:pPr>
    </w:p>
    <w:p w:rsidR="00F829A2" w:rsidRPr="00F77130" w:rsidRDefault="00F829A2" w:rsidP="00F829A2">
      <w:pPr>
        <w:pStyle w:val="ConsPlusNonformat"/>
        <w:widowControl w:val="0"/>
        <w:tabs>
          <w:tab w:val="left" w:pos="8789"/>
        </w:tabs>
        <w:jc w:val="both"/>
        <w:rPr>
          <w:rFonts w:ascii="Times New Roman" w:hAnsi="Times New Roman" w:cs="Times New Roman"/>
          <w:sz w:val="24"/>
          <w:szCs w:val="24"/>
        </w:rPr>
      </w:pPr>
      <w:r w:rsidRPr="00F77130">
        <w:rPr>
          <w:rFonts w:ascii="Times New Roman" w:hAnsi="Times New Roman" w:cs="Times New Roman"/>
          <w:sz w:val="24"/>
          <w:szCs w:val="24"/>
        </w:rPr>
        <w:t>7. Необходимость установления переходного периода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829A2" w:rsidRPr="00F77130" w:rsidTr="00B64B93">
        <w:tc>
          <w:tcPr>
            <w:tcW w:w="9923" w:type="dxa"/>
            <w:tcBorders>
              <w:top w:val="single" w:sz="4" w:space="0" w:color="auto"/>
              <w:left w:val="nil"/>
              <w:bottom w:val="single" w:sz="4" w:space="0" w:color="auto"/>
              <w:right w:val="nil"/>
            </w:tcBorders>
          </w:tcPr>
          <w:p w:rsidR="00F829A2" w:rsidRPr="00F77130" w:rsidRDefault="00F829A2" w:rsidP="00B64B93">
            <w:pPr>
              <w:pStyle w:val="ConsPlusNonformat"/>
              <w:widowControl w:val="0"/>
              <w:tabs>
                <w:tab w:val="left" w:pos="8789"/>
              </w:tabs>
              <w:jc w:val="both"/>
              <w:rPr>
                <w:rFonts w:ascii="Times New Roman" w:hAnsi="Times New Roman" w:cs="Times New Roman"/>
                <w:sz w:val="24"/>
                <w:szCs w:val="24"/>
              </w:rPr>
            </w:pPr>
            <w:r>
              <w:rPr>
                <w:rFonts w:ascii="Times New Roman" w:hAnsi="Times New Roman" w:cs="Times New Roman"/>
                <w:sz w:val="24"/>
                <w:szCs w:val="24"/>
              </w:rPr>
              <w:t>отсутствует</w:t>
            </w:r>
          </w:p>
        </w:tc>
      </w:tr>
    </w:tbl>
    <w:p w:rsidR="00F829A2" w:rsidRPr="00F77130" w:rsidRDefault="00F829A2" w:rsidP="00F829A2">
      <w:pPr>
        <w:pStyle w:val="ConsPlusNonformat"/>
        <w:widowControl w:val="0"/>
        <w:jc w:val="both"/>
        <w:rPr>
          <w:rFonts w:ascii="Times New Roman" w:hAnsi="Times New Roman" w:cs="Times New Roman"/>
          <w:sz w:val="24"/>
          <w:szCs w:val="24"/>
        </w:rPr>
      </w:pPr>
      <w:r w:rsidRPr="00F77130">
        <w:rPr>
          <w:rFonts w:ascii="Times New Roman" w:hAnsi="Times New Roman" w:cs="Times New Roman"/>
          <w:sz w:val="24"/>
          <w:szCs w:val="24"/>
        </w:rPr>
        <w:t>8. Срок, в течение которого разработчиком проекта принимаются предложения (со дня размещения на официальном сайте настоящего уведомления)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829A2" w:rsidRPr="00F77130" w:rsidTr="00B64B93">
        <w:tc>
          <w:tcPr>
            <w:tcW w:w="9923" w:type="dxa"/>
            <w:tcBorders>
              <w:top w:val="single" w:sz="4" w:space="0" w:color="auto"/>
              <w:left w:val="nil"/>
              <w:bottom w:val="single" w:sz="4" w:space="0" w:color="auto"/>
              <w:right w:val="nil"/>
            </w:tcBorders>
          </w:tcPr>
          <w:p w:rsidR="00F829A2" w:rsidRPr="00F77130" w:rsidRDefault="00F829A2" w:rsidP="005234C5">
            <w:pPr>
              <w:pStyle w:val="ConsPlusNonformat"/>
              <w:widowControl w:val="0"/>
              <w:rPr>
                <w:rFonts w:ascii="Times New Roman" w:hAnsi="Times New Roman" w:cs="Times New Roman"/>
                <w:sz w:val="24"/>
                <w:szCs w:val="24"/>
              </w:rPr>
            </w:pPr>
            <w:r>
              <w:rPr>
                <w:rFonts w:ascii="Times New Roman" w:hAnsi="Times New Roman" w:cs="Times New Roman"/>
                <w:sz w:val="24"/>
                <w:szCs w:val="24"/>
              </w:rPr>
              <w:t xml:space="preserve">до </w:t>
            </w:r>
            <w:r w:rsidR="005234C5">
              <w:rPr>
                <w:rFonts w:ascii="Times New Roman" w:hAnsi="Times New Roman" w:cs="Times New Roman"/>
                <w:sz w:val="24"/>
                <w:szCs w:val="24"/>
              </w:rPr>
              <w:t>17</w:t>
            </w:r>
            <w:r>
              <w:rPr>
                <w:rFonts w:ascii="Times New Roman" w:hAnsi="Times New Roman" w:cs="Times New Roman"/>
                <w:sz w:val="24"/>
                <w:szCs w:val="24"/>
              </w:rPr>
              <w:t xml:space="preserve"> </w:t>
            </w:r>
            <w:r w:rsidR="005234C5">
              <w:rPr>
                <w:rFonts w:ascii="Times New Roman" w:hAnsi="Times New Roman" w:cs="Times New Roman"/>
                <w:sz w:val="24"/>
                <w:szCs w:val="24"/>
              </w:rPr>
              <w:t>февраля</w:t>
            </w:r>
            <w:r>
              <w:rPr>
                <w:rFonts w:ascii="Times New Roman" w:hAnsi="Times New Roman" w:cs="Times New Roman"/>
                <w:sz w:val="24"/>
                <w:szCs w:val="24"/>
              </w:rPr>
              <w:t xml:space="preserve"> 2017 года</w:t>
            </w:r>
          </w:p>
        </w:tc>
      </w:tr>
    </w:tbl>
    <w:p w:rsidR="00F829A2" w:rsidRPr="00F77130" w:rsidRDefault="00F829A2" w:rsidP="00F829A2">
      <w:pPr>
        <w:pStyle w:val="ConsPlusNonformat"/>
        <w:widowControl w:val="0"/>
        <w:jc w:val="both"/>
        <w:rPr>
          <w:rFonts w:ascii="Times New Roman" w:hAnsi="Times New Roman" w:cs="Times New Roman"/>
          <w:sz w:val="24"/>
          <w:szCs w:val="24"/>
        </w:rPr>
      </w:pPr>
      <w:r w:rsidRPr="00F77130">
        <w:rPr>
          <w:rFonts w:ascii="Times New Roman" w:hAnsi="Times New Roman" w:cs="Times New Roman"/>
          <w:sz w:val="24"/>
          <w:szCs w:val="24"/>
        </w:rPr>
        <w:t>9. Контактные данны</w:t>
      </w:r>
      <w:bookmarkStart w:id="0" w:name="_GoBack"/>
      <w:bookmarkEnd w:id="0"/>
      <w:r w:rsidRPr="00F77130">
        <w:rPr>
          <w:rFonts w:ascii="Times New Roman" w:hAnsi="Times New Roman" w:cs="Times New Roman"/>
          <w:sz w:val="24"/>
          <w:szCs w:val="24"/>
        </w:rPr>
        <w:t>е для направления предложений (ответственное лицо, адрес электронной почты и контактный телефон ответственного лица)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829A2" w:rsidRPr="00F77130" w:rsidTr="00B64B93">
        <w:tc>
          <w:tcPr>
            <w:tcW w:w="9923" w:type="dxa"/>
            <w:tcBorders>
              <w:top w:val="single" w:sz="4" w:space="0" w:color="auto"/>
              <w:left w:val="nil"/>
              <w:bottom w:val="single" w:sz="4" w:space="0" w:color="auto"/>
              <w:right w:val="nil"/>
            </w:tcBorders>
          </w:tcPr>
          <w:p w:rsidR="00F829A2" w:rsidRPr="001C43C0" w:rsidRDefault="00F829A2" w:rsidP="001C43C0">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w:t>
            </w:r>
            <w:r w:rsidR="00C820A3">
              <w:rPr>
                <w:rFonts w:ascii="Times New Roman" w:hAnsi="Times New Roman" w:cs="Times New Roman"/>
                <w:sz w:val="24"/>
                <w:szCs w:val="24"/>
              </w:rPr>
              <w:t xml:space="preserve">Комитет по управлению муниципальным имуществом администрации муниципального района Челно-Вершинский Самарской области», </w:t>
            </w:r>
            <w:r>
              <w:rPr>
                <w:rFonts w:ascii="Times New Roman" w:hAnsi="Times New Roman" w:cs="Times New Roman"/>
                <w:sz w:val="24"/>
                <w:szCs w:val="24"/>
              </w:rPr>
              <w:t xml:space="preserve">ответственное лицо: </w:t>
            </w:r>
            <w:r w:rsidR="001C43C0">
              <w:rPr>
                <w:rFonts w:ascii="Times New Roman" w:hAnsi="Times New Roman" w:cs="Times New Roman"/>
                <w:sz w:val="24"/>
                <w:szCs w:val="24"/>
              </w:rPr>
              <w:t>Афанасьева Алла Анатольевна</w:t>
            </w:r>
            <w:r>
              <w:rPr>
                <w:rFonts w:ascii="Times New Roman" w:hAnsi="Times New Roman" w:cs="Times New Roman"/>
                <w:sz w:val="24"/>
                <w:szCs w:val="24"/>
              </w:rPr>
              <w:t xml:space="preserve">, адрес электронной почты: </w:t>
            </w:r>
            <w:hyperlink r:id="rId5" w:history="1">
              <w:r w:rsidR="001C43C0" w:rsidRPr="009D2648">
                <w:rPr>
                  <w:rStyle w:val="a3"/>
                </w:rPr>
                <w:t>kumi.</w:t>
              </w:r>
              <w:r w:rsidR="001C43C0" w:rsidRPr="009D2648">
                <w:rPr>
                  <w:rStyle w:val="a3"/>
                  <w:lang w:val="en-US"/>
                </w:rPr>
                <w:t>chv</w:t>
              </w:r>
              <w:r w:rsidR="001C43C0" w:rsidRPr="009D2648">
                <w:rPr>
                  <w:rStyle w:val="a3"/>
                  <w:sz w:val="24"/>
                  <w:szCs w:val="24"/>
                </w:rPr>
                <w:t>@</w:t>
              </w:r>
              <w:r w:rsidR="001C43C0" w:rsidRPr="009D2648">
                <w:rPr>
                  <w:rStyle w:val="a3"/>
                  <w:sz w:val="24"/>
                  <w:szCs w:val="24"/>
                  <w:lang w:val="en-US"/>
                </w:rPr>
                <w:t>mail</w:t>
              </w:r>
              <w:r w:rsidR="001C43C0" w:rsidRPr="009D2648">
                <w:rPr>
                  <w:rStyle w:val="a3"/>
                  <w:sz w:val="24"/>
                  <w:szCs w:val="24"/>
                </w:rPr>
                <w:t>.</w:t>
              </w:r>
              <w:r w:rsidR="001C43C0" w:rsidRPr="009D2648">
                <w:rPr>
                  <w:rStyle w:val="a3"/>
                  <w:sz w:val="24"/>
                  <w:szCs w:val="24"/>
                  <w:lang w:val="en-US"/>
                </w:rPr>
                <w:t>ru</w:t>
              </w:r>
            </w:hyperlink>
            <w:r>
              <w:rPr>
                <w:rFonts w:ascii="Times New Roman" w:hAnsi="Times New Roman" w:cs="Times New Roman"/>
                <w:sz w:val="24"/>
                <w:szCs w:val="24"/>
              </w:rPr>
              <w:t>, 884651 21</w:t>
            </w:r>
            <w:r w:rsidR="001C43C0" w:rsidRPr="001C43C0">
              <w:rPr>
                <w:rFonts w:ascii="Times New Roman" w:hAnsi="Times New Roman" w:cs="Times New Roman"/>
                <w:sz w:val="24"/>
                <w:szCs w:val="24"/>
              </w:rPr>
              <w:t>475</w:t>
            </w:r>
          </w:p>
        </w:tc>
      </w:tr>
    </w:tbl>
    <w:p w:rsidR="00F829A2" w:rsidRPr="00F77130" w:rsidRDefault="00F829A2" w:rsidP="00F829A2">
      <w:pPr>
        <w:pStyle w:val="ConsPlusNonformat"/>
        <w:widowControl w:val="0"/>
        <w:rPr>
          <w:rFonts w:ascii="Times New Roman" w:hAnsi="Times New Roman" w:cs="Times New Roman"/>
          <w:sz w:val="24"/>
          <w:szCs w:val="24"/>
        </w:rPr>
      </w:pPr>
      <w:r w:rsidRPr="00F77130">
        <w:rPr>
          <w:rFonts w:ascii="Times New Roman" w:hAnsi="Times New Roman" w:cs="Times New Roman"/>
          <w:sz w:val="24"/>
          <w:szCs w:val="24"/>
        </w:rPr>
        <w:t>10. Иная информация по решению разработчика проекта нормативного правового</w:t>
      </w:r>
      <w:r w:rsidRPr="00F77130">
        <w:rPr>
          <w:sz w:val="24"/>
          <w:szCs w:val="24"/>
        </w:rPr>
        <w:t xml:space="preserve"> </w:t>
      </w:r>
      <w:r w:rsidRPr="00F77130">
        <w:rPr>
          <w:rFonts w:ascii="Times New Roman" w:hAnsi="Times New Roman" w:cs="Times New Roman"/>
          <w:sz w:val="24"/>
          <w:szCs w:val="24"/>
        </w:rPr>
        <w:t>акта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829A2" w:rsidRPr="00F77130" w:rsidTr="00B64B93">
        <w:tc>
          <w:tcPr>
            <w:tcW w:w="9923" w:type="dxa"/>
            <w:tcBorders>
              <w:top w:val="single" w:sz="4" w:space="0" w:color="auto"/>
              <w:left w:val="nil"/>
              <w:bottom w:val="single" w:sz="4" w:space="0" w:color="auto"/>
              <w:right w:val="nil"/>
            </w:tcBorders>
          </w:tcPr>
          <w:p w:rsidR="00F829A2" w:rsidRPr="00F77130" w:rsidRDefault="00F829A2" w:rsidP="00B64B93">
            <w:pPr>
              <w:pStyle w:val="ConsPlusNonformat"/>
              <w:widowControl w:val="0"/>
              <w:rPr>
                <w:rFonts w:ascii="Times New Roman" w:hAnsi="Times New Roman" w:cs="Times New Roman"/>
                <w:sz w:val="24"/>
                <w:szCs w:val="24"/>
              </w:rPr>
            </w:pPr>
            <w:r>
              <w:rPr>
                <w:rFonts w:ascii="Times New Roman" w:hAnsi="Times New Roman" w:cs="Times New Roman"/>
                <w:sz w:val="24"/>
                <w:szCs w:val="24"/>
              </w:rPr>
              <w:t>отсутствует</w:t>
            </w:r>
          </w:p>
        </w:tc>
      </w:tr>
    </w:tbl>
    <w:p w:rsidR="00F829A2" w:rsidRDefault="00F829A2" w:rsidP="00F829A2">
      <w:pPr>
        <w:pStyle w:val="ConsPlusNonformat"/>
        <w:widowControl w:val="0"/>
        <w:jc w:val="both"/>
        <w:rPr>
          <w:rFonts w:ascii="Times New Roman" w:hAnsi="Times New Roman" w:cs="Times New Roman"/>
          <w:sz w:val="24"/>
          <w:szCs w:val="24"/>
        </w:rPr>
      </w:pPr>
    </w:p>
    <w:p w:rsidR="00F829A2" w:rsidRDefault="00F829A2" w:rsidP="00F829A2">
      <w:pPr>
        <w:pStyle w:val="ConsPlusNonformat"/>
        <w:widowControl w:val="0"/>
        <w:rPr>
          <w:rFonts w:ascii="Times New Roman" w:hAnsi="Times New Roman" w:cs="Times New Roman"/>
          <w:sz w:val="24"/>
          <w:szCs w:val="24"/>
        </w:rPr>
      </w:pPr>
      <w:r>
        <w:rPr>
          <w:rFonts w:ascii="Times New Roman" w:hAnsi="Times New Roman" w:cs="Times New Roman"/>
          <w:sz w:val="24"/>
          <w:szCs w:val="24"/>
        </w:rPr>
        <w:t xml:space="preserve">Заместитель главы района </w:t>
      </w:r>
    </w:p>
    <w:p w:rsidR="002F0483" w:rsidRPr="00F829A2" w:rsidRDefault="00F829A2" w:rsidP="00F829A2">
      <w:pPr>
        <w:pStyle w:val="ConsPlusNonformat"/>
        <w:widowControl w:val="0"/>
        <w:rPr>
          <w:rFonts w:ascii="Times New Roman" w:hAnsi="Times New Roman" w:cs="Times New Roman"/>
          <w:sz w:val="24"/>
          <w:szCs w:val="24"/>
        </w:rPr>
      </w:pPr>
      <w:r>
        <w:rPr>
          <w:rFonts w:ascii="Times New Roman" w:hAnsi="Times New Roman" w:cs="Times New Roman"/>
          <w:sz w:val="24"/>
          <w:szCs w:val="24"/>
        </w:rPr>
        <w:t xml:space="preserve">по правовым вопросам                         </w:t>
      </w:r>
      <w:r w:rsidR="002F6FA1">
        <w:rPr>
          <w:rFonts w:ascii="Times New Roman" w:hAnsi="Times New Roman" w:cs="Times New Roman"/>
          <w:sz w:val="24"/>
          <w:szCs w:val="24"/>
        </w:rPr>
        <w:t xml:space="preserve">               </w:t>
      </w:r>
      <w:r>
        <w:rPr>
          <w:rFonts w:ascii="Times New Roman" w:hAnsi="Times New Roman" w:cs="Times New Roman"/>
          <w:sz w:val="24"/>
          <w:szCs w:val="24"/>
        </w:rPr>
        <w:t xml:space="preserve">                                                              Н.В. Сергеева</w:t>
      </w:r>
    </w:p>
    <w:sectPr w:rsidR="002F0483" w:rsidRPr="00F829A2" w:rsidSect="00F829A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CA"/>
    <w:rsid w:val="001C43C0"/>
    <w:rsid w:val="002F0483"/>
    <w:rsid w:val="002F6FA1"/>
    <w:rsid w:val="005234C5"/>
    <w:rsid w:val="005B3718"/>
    <w:rsid w:val="005B6723"/>
    <w:rsid w:val="005C26E0"/>
    <w:rsid w:val="00AC7A8E"/>
    <w:rsid w:val="00B56358"/>
    <w:rsid w:val="00C81DCA"/>
    <w:rsid w:val="00C820A3"/>
    <w:rsid w:val="00DC6486"/>
    <w:rsid w:val="00E772DF"/>
    <w:rsid w:val="00F8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9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9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829A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829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9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9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829A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829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umi.chv@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Muxail</dc:creator>
  <cp:keywords/>
  <dc:description/>
  <cp:lastModifiedBy>MandreikinMA</cp:lastModifiedBy>
  <cp:revision>20</cp:revision>
  <dcterms:created xsi:type="dcterms:W3CDTF">2017-05-17T07:30:00Z</dcterms:created>
  <dcterms:modified xsi:type="dcterms:W3CDTF">2019-02-05T05:11:00Z</dcterms:modified>
</cp:coreProperties>
</file>